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8FCDBB" w14:textId="6CB190D8" w:rsidR="00850BE2" w:rsidRDefault="00516385" w:rsidP="009D4D79">
      <w:pPr>
        <w:pStyle w:val="Ttulo"/>
        <w:jc w:val="center"/>
        <w:rPr>
          <w:sz w:val="48"/>
          <w:szCs w:val="56"/>
        </w:rPr>
      </w:pPr>
      <w:r>
        <w:rPr>
          <w:sz w:val="36"/>
          <w:szCs w:val="36"/>
        </w:rPr>
        <w:t xml:space="preserve">I SESIÓN ORDINARIA DEL CONSEJO CIUDADANO DE LA </w:t>
      </w:r>
      <w:r w:rsidR="004F56D4" w:rsidRPr="00CC1D4B">
        <w:rPr>
          <w:sz w:val="36"/>
          <w:szCs w:val="36"/>
        </w:rPr>
        <w:t xml:space="preserve"> JUNTA INTERMUNICIPAL DE MEDIO AMBIENTE ALTOS SUR JIAS</w:t>
      </w:r>
      <w:r w:rsidR="00624D85" w:rsidRPr="00505F2E">
        <w:rPr>
          <w:sz w:val="48"/>
          <w:szCs w:val="56"/>
        </w:rPr>
        <w:t>.</w:t>
      </w:r>
    </w:p>
    <w:p w14:paraId="59DC85C5" w14:textId="77777777" w:rsidR="009D4D79" w:rsidRPr="009D4D79" w:rsidRDefault="009D4D79" w:rsidP="009D4D79"/>
    <w:p w14:paraId="70E474F8" w14:textId="0F3F026B" w:rsidR="00516385" w:rsidRDefault="00624D85" w:rsidP="004F56D4">
      <w:r>
        <w:t xml:space="preserve">Siendo las </w:t>
      </w:r>
      <w:r w:rsidR="00BE5C3A">
        <w:t>11:</w:t>
      </w:r>
      <w:r w:rsidR="00516385">
        <w:t>00</w:t>
      </w:r>
      <w:r w:rsidR="00E9763C">
        <w:t xml:space="preserve"> </w:t>
      </w:r>
      <w:r>
        <w:t xml:space="preserve"> horas del día </w:t>
      </w:r>
      <w:r w:rsidR="00516385">
        <w:t xml:space="preserve">16 </w:t>
      </w:r>
      <w:r w:rsidR="00C57923">
        <w:t>(</w:t>
      </w:r>
      <w:r w:rsidR="00516385">
        <w:t>Diez y Seis</w:t>
      </w:r>
      <w:r w:rsidR="00C57923">
        <w:t xml:space="preserve">) de </w:t>
      </w:r>
      <w:r w:rsidR="00516385">
        <w:t>Febrero</w:t>
      </w:r>
      <w:r w:rsidR="0091063D">
        <w:t xml:space="preserve"> </w:t>
      </w:r>
      <w:r w:rsidR="00C57923">
        <w:t xml:space="preserve"> del 201</w:t>
      </w:r>
      <w:r w:rsidR="00516385">
        <w:t>7</w:t>
      </w:r>
      <w:r w:rsidR="00332E09">
        <w:t xml:space="preserve"> (dos mil die</w:t>
      </w:r>
      <w:r w:rsidR="00516385">
        <w:t>z y siete</w:t>
      </w:r>
      <w:r w:rsidR="00332E09">
        <w:t>)</w:t>
      </w:r>
      <w:r>
        <w:t xml:space="preserve"> reunidos en </w:t>
      </w:r>
      <w:r w:rsidR="00E73297">
        <w:t xml:space="preserve">el </w:t>
      </w:r>
      <w:r w:rsidR="00516385">
        <w:t>sala de Juntas en las instalaciones de la JIAS, ubicadas en el kilómetro 81 de la carretera Tepatitlán de Morelos-San Juan de los Lagos, en el Municipio de Valle de Guadalupe.</w:t>
      </w:r>
    </w:p>
    <w:p w14:paraId="44FB2B45" w14:textId="74DE55C8" w:rsidR="00B34514" w:rsidRDefault="00120415" w:rsidP="004F56D4">
      <w:r>
        <w:t xml:space="preserve">Se dieron </w:t>
      </w:r>
      <w:r w:rsidR="00624D85">
        <w:t xml:space="preserve">cita </w:t>
      </w:r>
      <w:r w:rsidR="00516385">
        <w:t xml:space="preserve">los consejeros ciudadanos de los Municipios de </w:t>
      </w:r>
      <w:proofErr w:type="spellStart"/>
      <w:r w:rsidR="00516385">
        <w:t>Acatic</w:t>
      </w:r>
      <w:proofErr w:type="spellEnd"/>
      <w:r w:rsidR="00516385">
        <w:t xml:space="preserve">, </w:t>
      </w:r>
      <w:proofErr w:type="spellStart"/>
      <w:r w:rsidR="00516385">
        <w:t>Arandas</w:t>
      </w:r>
      <w:proofErr w:type="spellEnd"/>
      <w:r w:rsidR="00516385">
        <w:t xml:space="preserve">, </w:t>
      </w:r>
      <w:proofErr w:type="spellStart"/>
      <w:r w:rsidR="00516385">
        <w:t>Jalostotitlán</w:t>
      </w:r>
      <w:proofErr w:type="spellEnd"/>
      <w:r w:rsidR="00516385">
        <w:t xml:space="preserve">, </w:t>
      </w:r>
      <w:proofErr w:type="spellStart"/>
      <w:r w:rsidR="00516385">
        <w:t>Mexiticacán</w:t>
      </w:r>
      <w:proofErr w:type="spellEnd"/>
      <w:r w:rsidR="00516385">
        <w:t>,  San Miguel El Alto, Tepatitlán de Morelos, Valle de Guadalupe y ciudadanos representando al municipio de Cañadas de Obregón. Adem</w:t>
      </w:r>
      <w:r w:rsidR="00C03850">
        <w:t>ás de personal de la Junta y de la Delegación Jalisco de la PROFEPA.</w:t>
      </w:r>
    </w:p>
    <w:p w14:paraId="69B1FD5C" w14:textId="77777777" w:rsidR="00850BE2" w:rsidRDefault="00624D85">
      <w:pPr>
        <w:pStyle w:val="Ttulo1"/>
      </w:pPr>
      <w:r>
        <w:t>PRIMER PUNTO DE LA ORDEN DEL DÍA</w:t>
      </w:r>
    </w:p>
    <w:p w14:paraId="6C519CE5" w14:textId="135E7AE4" w:rsidR="00850BE2" w:rsidRDefault="006C6BE6" w:rsidP="006C6BE6">
      <w:pPr>
        <w:pStyle w:val="Ttulo2"/>
        <w:numPr>
          <w:ilvl w:val="0"/>
          <w:numId w:val="35"/>
        </w:numPr>
      </w:pPr>
      <w:r>
        <w:t xml:space="preserve"> </w:t>
      </w:r>
      <w:r w:rsidR="00624D85">
        <w:t>Instalación de la sesión.</w:t>
      </w:r>
    </w:p>
    <w:p w14:paraId="2C75F835" w14:textId="16E2E8AE" w:rsidR="00BC3CB1" w:rsidRDefault="004F56D4" w:rsidP="00BC3CB1">
      <w:pPr>
        <w:pStyle w:val="Ttulo3"/>
      </w:pPr>
      <w:r>
        <w:t xml:space="preserve">Bienvenida </w:t>
      </w:r>
      <w:r w:rsidR="00BC3CB1">
        <w:t xml:space="preserve"> </w:t>
      </w:r>
    </w:p>
    <w:p w14:paraId="331310B0" w14:textId="25045551" w:rsidR="004F56D4" w:rsidRDefault="00E9763C">
      <w:r>
        <w:t xml:space="preserve">El </w:t>
      </w:r>
      <w:r w:rsidR="00C03850">
        <w:t xml:space="preserve">MVZ Raymundo Gutiérrez </w:t>
      </w:r>
      <w:proofErr w:type="spellStart"/>
      <w:r w:rsidR="00C03850">
        <w:t>Rábago</w:t>
      </w:r>
      <w:proofErr w:type="spellEnd"/>
      <w:r w:rsidR="00C03850">
        <w:t xml:space="preserve"> Director de la Junta, da una cordial bienvenida a todos los asistentes.</w:t>
      </w:r>
      <w:r w:rsidR="00BE1DEC">
        <w:t xml:space="preserve"> </w:t>
      </w:r>
      <w:r w:rsidR="004F56D4">
        <w:t xml:space="preserve"> </w:t>
      </w:r>
    </w:p>
    <w:p w14:paraId="3D6E4AFB" w14:textId="515D47E0" w:rsidR="009D4D79" w:rsidRDefault="00624D85" w:rsidP="00C03850">
      <w:pPr>
        <w:pStyle w:val="Ttulo3"/>
      </w:pPr>
      <w:r>
        <w:t xml:space="preserve">Auto presentación </w:t>
      </w:r>
    </w:p>
    <w:p w14:paraId="029B2BF4" w14:textId="77777777" w:rsidR="00C03850" w:rsidRPr="00C03850" w:rsidRDefault="00C03850" w:rsidP="00C03850"/>
    <w:p w14:paraId="5F4066E4" w14:textId="5E8D7423" w:rsidR="00850BE2" w:rsidRDefault="00624D85">
      <w:r>
        <w:t xml:space="preserve">En este punto </w:t>
      </w:r>
      <w:r w:rsidR="00C03850">
        <w:t xml:space="preserve">el MVZ Raymundo </w:t>
      </w:r>
      <w:r w:rsidR="009F01D8">
        <w:t>Gutiérrez</w:t>
      </w:r>
      <w:r w:rsidR="00C03850">
        <w:t xml:space="preserve"> </w:t>
      </w:r>
      <w:proofErr w:type="spellStart"/>
      <w:r w:rsidR="00C03850">
        <w:t>Rábago</w:t>
      </w:r>
      <w:proofErr w:type="spellEnd"/>
      <w:r w:rsidR="00C03850">
        <w:t xml:space="preserve"> pidió a los presentes se realizaran</w:t>
      </w:r>
      <w:r>
        <w:t xml:space="preserve"> una auto presentación con la finalidad propiciar un ambiente de familiaridad.</w:t>
      </w:r>
    </w:p>
    <w:p w14:paraId="579A949C" w14:textId="7C04CA1A" w:rsidR="009D4D79" w:rsidRPr="009D4D79" w:rsidRDefault="00624D85" w:rsidP="009D4D79">
      <w:pPr>
        <w:pStyle w:val="Ttulo3"/>
      </w:pPr>
      <w:r>
        <w:t>Lectura y Aprobación del orden del día.</w:t>
      </w:r>
    </w:p>
    <w:p w14:paraId="1770F1B7" w14:textId="2D6AF44E" w:rsidR="00850BE2" w:rsidRDefault="00624D85">
      <w:r>
        <w:t xml:space="preserve">A continuación se </w:t>
      </w:r>
      <w:r w:rsidR="00C06092">
        <w:t>expone</w:t>
      </w:r>
      <w:r>
        <w:t xml:space="preserve"> el siguiente orden del día: </w:t>
      </w:r>
    </w:p>
    <w:p w14:paraId="616BD5FF" w14:textId="6BD5F426" w:rsidR="00C4363B" w:rsidRDefault="00C03850" w:rsidP="00C03850">
      <w:pPr>
        <w:pStyle w:val="Prrafodelista"/>
        <w:numPr>
          <w:ilvl w:val="0"/>
          <w:numId w:val="13"/>
        </w:numPr>
        <w:spacing w:after="0"/>
      </w:pPr>
      <w:r w:rsidRPr="00C03850">
        <w:t xml:space="preserve">Instalación de la Sesión Palabras de bienvenida y </w:t>
      </w:r>
      <w:r w:rsidR="009F01D8" w:rsidRPr="00C03850">
        <w:t>auto presentación</w:t>
      </w:r>
      <w:r w:rsidRPr="00C03850">
        <w:t>.</w:t>
      </w:r>
    </w:p>
    <w:p w14:paraId="1D4CE104" w14:textId="1A1B245D" w:rsidR="00353A59" w:rsidRDefault="00C03850" w:rsidP="00C03850">
      <w:pPr>
        <w:pStyle w:val="Prrafodelista"/>
        <w:numPr>
          <w:ilvl w:val="0"/>
          <w:numId w:val="13"/>
        </w:numPr>
        <w:spacing w:after="0"/>
      </w:pPr>
      <w:r>
        <w:t xml:space="preserve">Ejercicio de Diagnóstico para </w:t>
      </w:r>
      <w:r w:rsidRPr="00C03850">
        <w:t xml:space="preserve"> problemática </w:t>
      </w:r>
      <w:r>
        <w:t>ambiental.</w:t>
      </w:r>
    </w:p>
    <w:p w14:paraId="422EDF4F" w14:textId="7AB29233" w:rsidR="00C03850" w:rsidRDefault="00C03850" w:rsidP="00C03850">
      <w:pPr>
        <w:pStyle w:val="Prrafodelista"/>
        <w:numPr>
          <w:ilvl w:val="0"/>
          <w:numId w:val="13"/>
        </w:numPr>
        <w:spacing w:after="0"/>
      </w:pPr>
      <w:r w:rsidRPr="00C03850">
        <w:t>Descripción del Programa Operativo Anual</w:t>
      </w:r>
    </w:p>
    <w:p w14:paraId="12FF54AF" w14:textId="7ED75B71" w:rsidR="00C03850" w:rsidRDefault="00C03850" w:rsidP="00C03850">
      <w:pPr>
        <w:pStyle w:val="Prrafodelista"/>
        <w:numPr>
          <w:ilvl w:val="0"/>
          <w:numId w:val="13"/>
        </w:numPr>
        <w:spacing w:after="0"/>
      </w:pPr>
      <w:r w:rsidRPr="00C03850">
        <w:t>Relación Consejo Ciudadano-JIAS</w:t>
      </w:r>
    </w:p>
    <w:p w14:paraId="37AC5F64" w14:textId="00270409" w:rsidR="00C03850" w:rsidRDefault="00C03850" w:rsidP="00C03850">
      <w:pPr>
        <w:pStyle w:val="Prrafodelista"/>
        <w:numPr>
          <w:ilvl w:val="0"/>
          <w:numId w:val="13"/>
        </w:numPr>
        <w:spacing w:after="0"/>
      </w:pPr>
      <w:r w:rsidRPr="00C03850">
        <w:t>Participación personal PROFEPA Comités de Vigilancia</w:t>
      </w:r>
    </w:p>
    <w:p w14:paraId="4D45C2F3" w14:textId="0854D19A" w:rsidR="00AC56C3" w:rsidRDefault="00AC56C3" w:rsidP="00C03850">
      <w:pPr>
        <w:pStyle w:val="Prrafodelista"/>
        <w:numPr>
          <w:ilvl w:val="0"/>
          <w:numId w:val="13"/>
        </w:numPr>
        <w:spacing w:after="0"/>
      </w:pPr>
      <w:r>
        <w:t>Asuntos Varios</w:t>
      </w:r>
    </w:p>
    <w:p w14:paraId="599E8528" w14:textId="31673B48" w:rsidR="00DB0489" w:rsidRDefault="00DB0489" w:rsidP="00C03850">
      <w:pPr>
        <w:pStyle w:val="Prrafodelista"/>
        <w:numPr>
          <w:ilvl w:val="0"/>
          <w:numId w:val="13"/>
        </w:numPr>
        <w:spacing w:after="0"/>
      </w:pPr>
      <w:r>
        <w:t>Acuerdos</w:t>
      </w:r>
    </w:p>
    <w:p w14:paraId="73D283E4" w14:textId="2898C2AF" w:rsidR="00C03850" w:rsidRDefault="00C03850" w:rsidP="00C03850">
      <w:pPr>
        <w:pStyle w:val="Prrafodelista"/>
        <w:numPr>
          <w:ilvl w:val="0"/>
          <w:numId w:val="13"/>
        </w:numPr>
        <w:spacing w:after="0"/>
      </w:pPr>
      <w:r w:rsidRPr="00C03850">
        <w:t>Clausura</w:t>
      </w:r>
    </w:p>
    <w:p w14:paraId="6C87DD3B" w14:textId="77777777" w:rsidR="009214B7" w:rsidRDefault="009214B7" w:rsidP="009214B7">
      <w:pPr>
        <w:pStyle w:val="Prrafodelista"/>
        <w:spacing w:after="0"/>
        <w:ind w:left="360"/>
      </w:pPr>
    </w:p>
    <w:p w14:paraId="52852B54" w14:textId="27BF7A3C" w:rsidR="002A7E0F" w:rsidRDefault="00624D85">
      <w:r>
        <w:t>Se</w:t>
      </w:r>
      <w:r w:rsidR="0006000F">
        <w:t xml:space="preserve"> pone a consideración del pleno del consejo el orden del día, aprobándose por </w:t>
      </w:r>
      <w:r>
        <w:t xml:space="preserve"> </w:t>
      </w:r>
      <w:r w:rsidR="002C2836">
        <w:t xml:space="preserve">unanimidad. </w:t>
      </w:r>
    </w:p>
    <w:p w14:paraId="5F7E1FBB" w14:textId="77777777" w:rsidR="00850BE2" w:rsidRDefault="00375520">
      <w:pPr>
        <w:pStyle w:val="Ttulo1"/>
      </w:pPr>
      <w:r>
        <w:lastRenderedPageBreak/>
        <w:t>SEGUNDO</w:t>
      </w:r>
      <w:r w:rsidR="00624D85">
        <w:t xml:space="preserve"> PUNTO DEL ORDEN DEL DÍA</w:t>
      </w:r>
    </w:p>
    <w:p w14:paraId="60A406B2" w14:textId="7DABEFA0" w:rsidR="00CC07AC" w:rsidRDefault="00C03850" w:rsidP="00F751A2">
      <w:pPr>
        <w:pStyle w:val="Ttulo2"/>
        <w:numPr>
          <w:ilvl w:val="0"/>
          <w:numId w:val="35"/>
        </w:numPr>
      </w:pPr>
      <w:r>
        <w:t xml:space="preserve">Ejercicio de Diagnóstico para la Problemática Ambiental </w:t>
      </w:r>
    </w:p>
    <w:p w14:paraId="6442F992" w14:textId="481DD41E" w:rsidR="00C734DB" w:rsidRDefault="00C03850">
      <w:r>
        <w:t>Como introducción a este punto la Biol. Ana Claudia Moreno Martínez Jefe Operativo de Proyectos de la Junta</w:t>
      </w:r>
      <w:r w:rsidR="00153875">
        <w:t>, realizó una exposición resaltando el valor  de los recursos naturales en el aseguramiento de las actividades productivas que caracterizan nuestra Región y la colocan como líder en la producción de huevo para plato, leche  y carne de cerdo.  Se explicaron los antecedentes, logros y retos de la Junta. Recalco la importancia de la participación ciudadana y expuso una reseña sobre el proceso para la conformación de este Consejo Ciudadano.</w:t>
      </w:r>
    </w:p>
    <w:p w14:paraId="5110E037" w14:textId="65BFDF27" w:rsidR="00153875" w:rsidRDefault="00153875">
      <w:r>
        <w:t>A continuación se pidió a los asistentes reflexionar sobre los problemas ambientales de la Región y por equipos procedieron a anotarlos en papeletas. La cuales fueron agrupadas de acuerdo a la temática. Se identificaron los siguientes problemas:</w:t>
      </w:r>
    </w:p>
    <w:p w14:paraId="664DFD31" w14:textId="18B09987" w:rsidR="0041553E" w:rsidRDefault="0041553E" w:rsidP="0041553E">
      <w:pPr>
        <w:pStyle w:val="Prrafodelista"/>
        <w:numPr>
          <w:ilvl w:val="0"/>
          <w:numId w:val="38"/>
        </w:numPr>
      </w:pPr>
      <w:r>
        <w:t>Contaminación de suelo y agua por residuos sólidos</w:t>
      </w:r>
    </w:p>
    <w:p w14:paraId="3888AF27" w14:textId="77777777" w:rsidR="00461B77" w:rsidRPr="00461B77" w:rsidRDefault="00461B77" w:rsidP="00461B77">
      <w:pPr>
        <w:pStyle w:val="Prrafodelista"/>
        <w:numPr>
          <w:ilvl w:val="0"/>
          <w:numId w:val="38"/>
        </w:numPr>
      </w:pPr>
      <w:r w:rsidRPr="00461B77">
        <w:t>Contaminación de cuerpos de agua por residuos provenientes de centros de población, explotaciones pecuarias e industrias</w:t>
      </w:r>
    </w:p>
    <w:p w14:paraId="49FEA011" w14:textId="4FA6F4C1" w:rsidR="0041553E" w:rsidRDefault="0041553E" w:rsidP="0041553E">
      <w:pPr>
        <w:pStyle w:val="Prrafodelista"/>
        <w:numPr>
          <w:ilvl w:val="0"/>
          <w:numId w:val="38"/>
        </w:numPr>
      </w:pPr>
      <w:r>
        <w:t>Perdida de cobertura vegetal y fauna por cambios de uso de suelo</w:t>
      </w:r>
      <w:r w:rsidR="00461B77">
        <w:t xml:space="preserve"> (agave, aguacate, abrir tierras de cultivos, quemas)</w:t>
      </w:r>
    </w:p>
    <w:p w14:paraId="3028F67D" w14:textId="1B6FED5D" w:rsidR="0041553E" w:rsidRDefault="0041553E" w:rsidP="0041553E">
      <w:pPr>
        <w:pStyle w:val="Prrafodelista"/>
        <w:numPr>
          <w:ilvl w:val="0"/>
          <w:numId w:val="38"/>
        </w:numPr>
      </w:pPr>
      <w:r>
        <w:t>Contaminación atmosférica por emisiones de la industria ladrillera</w:t>
      </w:r>
    </w:p>
    <w:p w14:paraId="0312C505" w14:textId="3C6ADAB9" w:rsidR="00153875" w:rsidRDefault="0041553E" w:rsidP="0041553E">
      <w:pPr>
        <w:pStyle w:val="Prrafodelista"/>
        <w:numPr>
          <w:ilvl w:val="0"/>
          <w:numId w:val="38"/>
        </w:numPr>
      </w:pPr>
      <w:proofErr w:type="spellStart"/>
      <w:r>
        <w:t>Caceria</w:t>
      </w:r>
      <w:proofErr w:type="spellEnd"/>
      <w:r>
        <w:t xml:space="preserve"> furtiva</w:t>
      </w:r>
    </w:p>
    <w:p w14:paraId="53086980" w14:textId="790E661B" w:rsidR="00461B77" w:rsidRDefault="00461B77" w:rsidP="0041553E">
      <w:pPr>
        <w:pStyle w:val="Prrafodelista"/>
        <w:numPr>
          <w:ilvl w:val="0"/>
          <w:numId w:val="38"/>
        </w:numPr>
      </w:pPr>
      <w:r>
        <w:t>Perros callejeros</w:t>
      </w:r>
    </w:p>
    <w:p w14:paraId="04C44818" w14:textId="2F6D6A33" w:rsidR="00461B77" w:rsidRDefault="00461B77" w:rsidP="0041553E">
      <w:pPr>
        <w:pStyle w:val="Prrafodelista"/>
        <w:numPr>
          <w:ilvl w:val="0"/>
          <w:numId w:val="38"/>
        </w:numPr>
      </w:pPr>
      <w:r>
        <w:t>Falta de educación ambiental y compromiso de la población</w:t>
      </w:r>
    </w:p>
    <w:p w14:paraId="2126BA25" w14:textId="158DF01D" w:rsidR="00153875" w:rsidRDefault="00153875">
      <w:r>
        <w:t xml:space="preserve">Se proyectó a la par, los problemas ambientales obtenidos en los talleres participativos realizados en años anteriores, coincidiendo. Se </w:t>
      </w:r>
      <w:r w:rsidR="009F01D8">
        <w:t>comentó</w:t>
      </w:r>
      <w:r>
        <w:t xml:space="preserve"> que la identificación de los problemas fue base para la elaboración de los Programas Operativos Anuales de la Junta.</w:t>
      </w:r>
    </w:p>
    <w:p w14:paraId="4ECA4DA3" w14:textId="74F44AFE" w:rsidR="00850BE2" w:rsidRDefault="005069B6">
      <w:pPr>
        <w:pStyle w:val="Ttulo1"/>
      </w:pPr>
      <w:r>
        <w:t xml:space="preserve">TERCER </w:t>
      </w:r>
      <w:r w:rsidR="00624D85">
        <w:t xml:space="preserve"> PUNTO DEL ORDEN DEL DÍA</w:t>
      </w:r>
    </w:p>
    <w:p w14:paraId="41FF2C60" w14:textId="20413D4E" w:rsidR="005137EC" w:rsidRDefault="00C734DB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 w:rsidRPr="00C734DB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3.</w:t>
      </w:r>
      <w:r w:rsidRPr="00C734DB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ab/>
      </w:r>
      <w:r w:rsidR="009F01D8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Descripción del Programa Operativo Anual de la Junta.</w:t>
      </w:r>
    </w:p>
    <w:p w14:paraId="2AFD58AA" w14:textId="77A42D78" w:rsidR="00C734DB" w:rsidRDefault="00C57923">
      <w:r>
        <w:t xml:space="preserve">La </w:t>
      </w:r>
      <w:r w:rsidR="009F01D8">
        <w:t xml:space="preserve">MEI Judith </w:t>
      </w:r>
      <w:proofErr w:type="spellStart"/>
      <w:r w:rsidR="009F01D8">
        <w:t>Dayana</w:t>
      </w:r>
      <w:proofErr w:type="spellEnd"/>
      <w:r w:rsidR="009F01D8">
        <w:t xml:space="preserve"> </w:t>
      </w:r>
      <w:proofErr w:type="spellStart"/>
      <w:r w:rsidR="009F01D8">
        <w:t>Pruneda</w:t>
      </w:r>
      <w:proofErr w:type="spellEnd"/>
      <w:r w:rsidR="009F01D8">
        <w:t xml:space="preserve"> </w:t>
      </w:r>
      <w:proofErr w:type="spellStart"/>
      <w:r w:rsidR="009F01D8">
        <w:t>Rios</w:t>
      </w:r>
      <w:proofErr w:type="spellEnd"/>
      <w:r w:rsidR="009F01D8">
        <w:t xml:space="preserve">,  procedió a explicar el Programa Operativo Anual de la Junta, explicando los apartados en los que se considera la participación y apoyo del Consejo Ciudadano. </w:t>
      </w:r>
      <w:r w:rsidR="00AC56C3">
        <w:t xml:space="preserve"> Se pide a los consejeros su aportación en la identificación de sitios que por su riqueza biológica, importancia histórica o de prestación de servicios ambientales pudieran considerarse áreas naturales protegidas. Se acuerda que en próxima sesión cada consejero traerá propuestas.</w:t>
      </w:r>
    </w:p>
    <w:p w14:paraId="5C1616F0" w14:textId="5F0D2CF7" w:rsidR="000021A0" w:rsidRPr="000021A0" w:rsidRDefault="000021A0" w:rsidP="000021A0">
      <w:pPr>
        <w:keepNext/>
        <w:keepLines/>
        <w:pBdr>
          <w:bottom w:val="single" w:sz="4" w:space="2" w:color="63A537" w:themeColor="accent2"/>
        </w:pBdr>
        <w:spacing w:before="360" w:after="120" w:line="240" w:lineRule="auto"/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lastRenderedPageBreak/>
        <w:t>CUARTO</w:t>
      </w:r>
      <w:r w:rsidRPr="000021A0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  PUNTO DEL ORDEN DEL DÍA</w:t>
      </w:r>
    </w:p>
    <w:p w14:paraId="03DA3899" w14:textId="343C85BC" w:rsidR="000021A0" w:rsidRDefault="00BB64FD" w:rsidP="000021A0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4.</w:t>
      </w: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ab/>
      </w:r>
      <w:r w:rsidR="009F01D8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Relación Consejo Ciudadano-JIAS</w:t>
      </w: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 xml:space="preserve"> </w:t>
      </w:r>
    </w:p>
    <w:p w14:paraId="50A983CD" w14:textId="07074A59" w:rsidR="009D4D79" w:rsidRDefault="009F01D8" w:rsidP="00C734DB">
      <w:r>
        <w:t xml:space="preserve">La Biol. Ana Claudia Moreno procedió a explicar las funciones estipuladas en el convenio de creación y reglamento interno sobre el Consejo Ciudadano y la JIAS.  </w:t>
      </w:r>
      <w:r w:rsidR="00DB0489">
        <w:t xml:space="preserve">Se pretende consolidar al Consejo como una instancia que asesore y formule propuestas al trabajo de la Junta, emita su opinión en los estudios, proyectos y programas que se implementen, entre varias de sus funciones. </w:t>
      </w:r>
    </w:p>
    <w:p w14:paraId="0CC21E44" w14:textId="0F2D63F8" w:rsidR="00DB0489" w:rsidRDefault="00DB0489" w:rsidP="00C734DB">
      <w:r>
        <w:t>Se tiene contemplado realizar modificaciones al convenio de creación para que el presidente del Consejo ciudadano sea un ciudadano y logre tener voz y voto en el Consejo de Administración.</w:t>
      </w:r>
    </w:p>
    <w:p w14:paraId="26647AFC" w14:textId="238B5CDC" w:rsidR="00DB0489" w:rsidRDefault="00DB0489" w:rsidP="00C734DB">
      <w:r>
        <w:t>Los participantes manifiestan su interés en consolidar el Consejo y en lograr aportar  propuestas para mejorar la calidad de vida en nuestra Región.</w:t>
      </w:r>
    </w:p>
    <w:p w14:paraId="78CA2C42" w14:textId="2BCF1641" w:rsidR="00D76909" w:rsidRPr="000021A0" w:rsidRDefault="00D76909" w:rsidP="00D76909">
      <w:pPr>
        <w:keepNext/>
        <w:keepLines/>
        <w:pBdr>
          <w:bottom w:val="single" w:sz="4" w:space="2" w:color="63A537" w:themeColor="accent2"/>
        </w:pBdr>
        <w:spacing w:before="360" w:after="120" w:line="240" w:lineRule="auto"/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>QUINTO</w:t>
      </w:r>
      <w:r w:rsidRPr="000021A0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  PUNTO DEL ORDEN DEL DÍA</w:t>
      </w:r>
    </w:p>
    <w:p w14:paraId="3C508674" w14:textId="6D18B875" w:rsidR="00BB64FD" w:rsidRDefault="00BB64FD" w:rsidP="00D76909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5.</w:t>
      </w: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ab/>
      </w:r>
      <w:r w:rsidR="00DB0489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 xml:space="preserve">Participación de Personal PROFEPA </w:t>
      </w:r>
      <w:r w:rsidR="0041553E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Comités</w:t>
      </w:r>
      <w:r w:rsidR="00DB0489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 xml:space="preserve"> de Vigilancia Ambiental Participativa</w:t>
      </w:r>
      <w:r w:rsidRPr="00BB64FD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 xml:space="preserve"> </w:t>
      </w:r>
    </w:p>
    <w:p w14:paraId="228CBAF2" w14:textId="05F10428" w:rsidR="00A1554D" w:rsidRDefault="00DB0489" w:rsidP="00D76909">
      <w:r>
        <w:t xml:space="preserve">El LNI </w:t>
      </w:r>
      <w:r w:rsidR="0041553E">
        <w:t>Héctor</w:t>
      </w:r>
      <w:r>
        <w:t xml:space="preserve"> Alejandro Reyes Salud Encargado de los </w:t>
      </w:r>
      <w:r w:rsidR="0041553E">
        <w:t>Comités</w:t>
      </w:r>
      <w:r>
        <w:t xml:space="preserve">, expone el origen, funciones y alcances de la PROFEPA. </w:t>
      </w:r>
      <w:r w:rsidR="003A3919">
        <w:t xml:space="preserve">Comenta además la necesidad de que la población participe en la protección de los recursos naturales. Invita a los </w:t>
      </w:r>
      <w:r w:rsidR="0041553E">
        <w:t>asistentes</w:t>
      </w:r>
      <w:r w:rsidR="003A3919">
        <w:t xml:space="preserve"> a integrar </w:t>
      </w:r>
      <w:r w:rsidR="0041553E">
        <w:t>Comités</w:t>
      </w:r>
      <w:r w:rsidR="003A3919">
        <w:t xml:space="preserve"> de Vigilancia Ambiental Participativa en sus </w:t>
      </w:r>
      <w:r w:rsidR="0041553E">
        <w:t>municipios</w:t>
      </w:r>
      <w:r w:rsidR="003A3919">
        <w:t xml:space="preserve">. Dichos comités deben estar constituidos por al menos 5 ciudadanos que después de haber asistido a una capacitación sobre legislación ambiental, son acreditados como Vigilantes Ambientales. Se pretende que se realice un programa de trabajo y si se detectan irregularidades en situaciones como: </w:t>
      </w:r>
      <w:r w:rsidR="0041553E">
        <w:t>cambios de uso de suelo en terrenos forestales, cacería furtiva, venta de especies exóticas, comercialización de madera, y otras situaciones competencia de la PROFEPA, se procede a realizar denuncia. Cuando provienen de los Comités las denuncias pasan directamente al área de inspección, siendo más rápida su atención.</w:t>
      </w:r>
    </w:p>
    <w:p w14:paraId="5E4B35ED" w14:textId="62526D9B" w:rsidR="0041553E" w:rsidRDefault="0041553E" w:rsidP="00D76909">
      <w:r>
        <w:t>El procedimiento para su conformación es llenar formato con datos personales y fotografía, enviar dichos documentos al encargado de los comités, se elaboran las credenciales en la Delegación en un plazo de 2 a 3 semanas. Se realiza capacitación en ámbitos de competencias, se elabora en forma conjunta plan de trabajo y se entregan credenciales.</w:t>
      </w:r>
      <w:r w:rsidR="00AC56C3">
        <w:t xml:space="preserve"> Es un trabajo honorario, pero durante los meses de Julio-Agosto-Septiembre se apoya con jornales a cada consejero.</w:t>
      </w:r>
    </w:p>
    <w:p w14:paraId="0A3925DC" w14:textId="77777777" w:rsidR="0041553E" w:rsidRDefault="0041553E" w:rsidP="00D76909"/>
    <w:p w14:paraId="16B40AAA" w14:textId="77777777" w:rsidR="0041553E" w:rsidRDefault="0041553E" w:rsidP="00D76909"/>
    <w:p w14:paraId="6430C1B0" w14:textId="03B6C2C7" w:rsidR="0041553E" w:rsidRDefault="0041553E" w:rsidP="00D76909">
      <w:r>
        <w:t>Se exhorta a todos los asistentes a fomentar la creación de estos comités. Se cuenta con la presencia de representantes del Comité de Cañadas de Obregón, que es el primer conformado en la región, se procede a la entrega de sus credenciales.</w:t>
      </w:r>
    </w:p>
    <w:p w14:paraId="75E1A531" w14:textId="36F537AE" w:rsidR="0041553E" w:rsidRPr="000021A0" w:rsidRDefault="0041553E" w:rsidP="0041553E">
      <w:pPr>
        <w:keepNext/>
        <w:keepLines/>
        <w:pBdr>
          <w:bottom w:val="single" w:sz="4" w:space="2" w:color="63A537" w:themeColor="accent2"/>
        </w:pBdr>
        <w:spacing w:before="360" w:after="120" w:line="240" w:lineRule="auto"/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>SEXTO</w:t>
      </w:r>
      <w:r w:rsidRPr="000021A0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  PUNTO DEL ORDEN DEL DÍA</w:t>
      </w:r>
    </w:p>
    <w:p w14:paraId="19FAF3A0" w14:textId="25D9A42C" w:rsidR="00AC56C3" w:rsidRDefault="00AC56C3" w:rsidP="00AC56C3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ASUNTOS VARIOS</w:t>
      </w:r>
    </w:p>
    <w:p w14:paraId="5E9F8400" w14:textId="698EE8D4" w:rsidR="00AC56C3" w:rsidRDefault="00AC56C3" w:rsidP="00D76909">
      <w:r>
        <w:t>El MVZ Raymundo Gutiérrez, comenta que del recurso operativo de la Junta, se ha considerado un apartado para apoyo de gasolina a los consejeros en sus traslados a las sesiones. Se pone a su consideración el aportar una cantidad fija o definirla en base a la distancia recorrida. Los consejeros acuerdan que sea en base a la distancia recorrida. El apoyo se entregará en la próxima sesión.</w:t>
      </w:r>
    </w:p>
    <w:p w14:paraId="138FF3EE" w14:textId="477EC630" w:rsidR="00461B77" w:rsidRDefault="00461B77" w:rsidP="00D76909">
      <w:r>
        <w:t>Se entregan constancias donde se acredita su participación  como consejeros titulares y suplentes.</w:t>
      </w:r>
    </w:p>
    <w:p w14:paraId="5E46CFB2" w14:textId="730E1427" w:rsidR="00AC56C3" w:rsidRPr="000021A0" w:rsidRDefault="00AC56C3" w:rsidP="00AC56C3">
      <w:pPr>
        <w:keepNext/>
        <w:keepLines/>
        <w:pBdr>
          <w:bottom w:val="single" w:sz="4" w:space="2" w:color="63A537" w:themeColor="accent2"/>
        </w:pBdr>
        <w:spacing w:before="360" w:after="120" w:line="240" w:lineRule="auto"/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SEPTIMO </w:t>
      </w:r>
      <w:r w:rsidRPr="000021A0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>PUNTO DEL ORDEN DEL DÍA</w:t>
      </w:r>
    </w:p>
    <w:p w14:paraId="7C89C708" w14:textId="6F52D39C" w:rsidR="009B24BD" w:rsidRDefault="006C6BE6" w:rsidP="00D76909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ACUERDOS</w:t>
      </w:r>
    </w:p>
    <w:p w14:paraId="51D62298" w14:textId="31E30E06" w:rsidR="006C6BE6" w:rsidRDefault="009D4D79" w:rsidP="007B01BE">
      <w:pPr>
        <w:pStyle w:val="Prrafodelista"/>
        <w:keepNext/>
        <w:keepLines/>
        <w:numPr>
          <w:ilvl w:val="0"/>
          <w:numId w:val="37"/>
        </w:numPr>
        <w:pBdr>
          <w:bottom w:val="single" w:sz="4" w:space="2" w:color="63A537" w:themeColor="accent2"/>
        </w:pBdr>
        <w:spacing w:before="360" w:after="120" w:line="240" w:lineRule="auto"/>
        <w:outlineLvl w:val="0"/>
      </w:pPr>
      <w:r>
        <w:t xml:space="preserve">Se </w:t>
      </w:r>
      <w:r w:rsidR="0041553E">
        <w:t xml:space="preserve">acuerda realizar la elección de representante de consejo ciudadano, en futuras reuniones, pretendiendo la integración de los municipios de </w:t>
      </w:r>
      <w:proofErr w:type="spellStart"/>
      <w:r w:rsidR="0041553E">
        <w:t>Yahualica</w:t>
      </w:r>
      <w:proofErr w:type="spellEnd"/>
      <w:r w:rsidR="0041553E">
        <w:t xml:space="preserve"> y San </w:t>
      </w:r>
      <w:r w:rsidR="00AC56C3">
        <w:t>Julián</w:t>
      </w:r>
      <w:r w:rsidR="0041553E">
        <w:t xml:space="preserve">, </w:t>
      </w:r>
      <w:r w:rsidR="00AC56C3">
        <w:t>así</w:t>
      </w:r>
      <w:r w:rsidR="0041553E">
        <w:t xml:space="preserve"> como una interacción mayor entre los participantes.</w:t>
      </w:r>
    </w:p>
    <w:p w14:paraId="40E538A5" w14:textId="3C1673EF" w:rsidR="006C6BE6" w:rsidRPr="006C6BE6" w:rsidRDefault="0041553E" w:rsidP="009D4D79">
      <w:pPr>
        <w:pStyle w:val="Prrafodelista"/>
        <w:keepNext/>
        <w:keepLines/>
        <w:numPr>
          <w:ilvl w:val="0"/>
          <w:numId w:val="37"/>
        </w:numPr>
        <w:pBdr>
          <w:bottom w:val="single" w:sz="4" w:space="2" w:color="63A537" w:themeColor="accent2"/>
        </w:pBdr>
        <w:spacing w:before="360" w:after="120" w:line="240" w:lineRule="auto"/>
        <w:outlineLvl w:val="0"/>
      </w:pPr>
      <w:r>
        <w:t xml:space="preserve">Cada </w:t>
      </w:r>
      <w:r w:rsidR="00AC56C3">
        <w:t xml:space="preserve">consejero aportara en la próxima sesión  propuestas de sitios que pudieran considerarse </w:t>
      </w:r>
      <w:r w:rsidR="0008506C">
        <w:t>Áreas</w:t>
      </w:r>
      <w:r w:rsidR="00AC56C3">
        <w:t xml:space="preserve"> Naturales Protegidas</w:t>
      </w:r>
    </w:p>
    <w:p w14:paraId="20FCF7FB" w14:textId="77777777" w:rsidR="006C6BE6" w:rsidRDefault="006C6BE6" w:rsidP="006C6BE6">
      <w:pPr>
        <w:pStyle w:val="Prrafodelista"/>
      </w:pPr>
    </w:p>
    <w:p w14:paraId="1C85C889" w14:textId="79FA769B" w:rsidR="00AC56C3" w:rsidRPr="00AC56C3" w:rsidRDefault="00AC56C3" w:rsidP="00AC56C3">
      <w:pPr>
        <w:pStyle w:val="Prrafodelista"/>
        <w:keepNext/>
        <w:keepLines/>
        <w:numPr>
          <w:ilvl w:val="0"/>
          <w:numId w:val="37"/>
        </w:numPr>
        <w:pBdr>
          <w:bottom w:val="single" w:sz="4" w:space="2" w:color="63A537" w:themeColor="accent2"/>
        </w:pBdr>
        <w:spacing w:before="360" w:after="120" w:line="240" w:lineRule="auto"/>
        <w:outlineLvl w:val="0"/>
      </w:pPr>
      <w:r>
        <w:t xml:space="preserve">Los consejeros promoverán en sus </w:t>
      </w:r>
      <w:r w:rsidR="0008506C">
        <w:t>municipios</w:t>
      </w:r>
      <w:r>
        <w:t xml:space="preserve"> la conformación de los Comités de Vigilancia Participativa</w:t>
      </w:r>
    </w:p>
    <w:p w14:paraId="5444D067" w14:textId="77777777" w:rsidR="0008506C" w:rsidRDefault="0008506C" w:rsidP="006C6BE6">
      <w:pPr>
        <w:pStyle w:val="Prrafodelista"/>
      </w:pPr>
    </w:p>
    <w:p w14:paraId="46D18100" w14:textId="52C5AB81" w:rsidR="00AC56C3" w:rsidRDefault="0008506C" w:rsidP="0008506C">
      <w:pPr>
        <w:pStyle w:val="Prrafodelista"/>
        <w:keepNext/>
        <w:keepLines/>
        <w:numPr>
          <w:ilvl w:val="0"/>
          <w:numId w:val="37"/>
        </w:numPr>
        <w:pBdr>
          <w:bottom w:val="single" w:sz="4" w:space="2" w:color="63A537" w:themeColor="accent2"/>
        </w:pBdr>
        <w:spacing w:before="360" w:after="120" w:line="240" w:lineRule="auto"/>
        <w:outlineLvl w:val="0"/>
      </w:pPr>
      <w:r w:rsidRPr="0008506C">
        <w:t xml:space="preserve"> </w:t>
      </w:r>
      <w:r>
        <w:t>Se acuerda que el apoyo monetario para gasolina de los consejeros sea en base a la distancia recorrida.</w:t>
      </w:r>
    </w:p>
    <w:p w14:paraId="23C2248A" w14:textId="77777777" w:rsidR="006C6BE6" w:rsidRDefault="006C6BE6" w:rsidP="006C6BE6">
      <w:pPr>
        <w:pStyle w:val="Prrafodelista"/>
      </w:pPr>
    </w:p>
    <w:p w14:paraId="32CB0F43" w14:textId="5BA2AD50" w:rsidR="006C6BE6" w:rsidRDefault="00AC56C3" w:rsidP="006C6BE6">
      <w:pPr>
        <w:pStyle w:val="Prrafodelista"/>
        <w:keepNext/>
        <w:keepLines/>
        <w:numPr>
          <w:ilvl w:val="0"/>
          <w:numId w:val="37"/>
        </w:numPr>
        <w:pBdr>
          <w:bottom w:val="single" w:sz="4" w:space="2" w:color="63A537" w:themeColor="accent2"/>
        </w:pBdr>
        <w:spacing w:before="360" w:after="120" w:line="240" w:lineRule="auto"/>
        <w:outlineLvl w:val="0"/>
      </w:pPr>
      <w:r>
        <w:t>La próxima sesión se efectuará el día 2 de marzo a las 10:00 horas en la misma sede</w:t>
      </w:r>
    </w:p>
    <w:p w14:paraId="5847F821" w14:textId="77777777" w:rsidR="006C6BE6" w:rsidRDefault="006C6BE6" w:rsidP="006C6BE6">
      <w:pPr>
        <w:pStyle w:val="Prrafodelista"/>
      </w:pPr>
    </w:p>
    <w:p w14:paraId="17E157C7" w14:textId="3D5E7AB3" w:rsidR="00306F63" w:rsidRPr="000021A0" w:rsidRDefault="0008506C" w:rsidP="00306F63">
      <w:pPr>
        <w:keepNext/>
        <w:keepLines/>
        <w:pBdr>
          <w:bottom w:val="single" w:sz="4" w:space="2" w:color="63A537" w:themeColor="accent2"/>
        </w:pBdr>
        <w:spacing w:before="360" w:after="120" w:line="240" w:lineRule="auto"/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OCTAVO </w:t>
      </w:r>
      <w:r w:rsidR="00306F63" w:rsidRPr="000021A0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 xml:space="preserve">  PUNTO DEL ORDEN DEL DÍA</w:t>
      </w:r>
    </w:p>
    <w:p w14:paraId="50635644" w14:textId="42135082" w:rsidR="00E0494B" w:rsidRPr="0008506C" w:rsidRDefault="009B24BD" w:rsidP="0008506C">
      <w:pPr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</w:pPr>
      <w:r w:rsidRPr="0008506C">
        <w:rPr>
          <w:rFonts w:asciiTheme="majorHAnsi" w:eastAsiaTheme="majorEastAsia" w:hAnsiTheme="majorHAnsi" w:cstheme="majorBidi"/>
          <w:color w:val="63A537" w:themeColor="accent2"/>
          <w:sz w:val="36"/>
          <w:szCs w:val="36"/>
        </w:rPr>
        <w:t>Clausura</w:t>
      </w:r>
    </w:p>
    <w:p w14:paraId="771A94B9" w14:textId="77777777" w:rsidR="0008506C" w:rsidRDefault="0008506C" w:rsidP="009B24BD">
      <w:pPr>
        <w:pStyle w:val="Prrafodelista"/>
        <w:ind w:left="360"/>
      </w:pPr>
    </w:p>
    <w:p w14:paraId="51C878C3" w14:textId="77777777" w:rsidR="0008506C" w:rsidRDefault="0008506C" w:rsidP="009B24BD">
      <w:pPr>
        <w:pStyle w:val="Prrafodelista"/>
        <w:ind w:left="360"/>
      </w:pPr>
    </w:p>
    <w:p w14:paraId="7A8A2B3F" w14:textId="77777777" w:rsidR="00F751A2" w:rsidRDefault="00F751A2" w:rsidP="009B24BD">
      <w:pPr>
        <w:pStyle w:val="Prrafodelista"/>
        <w:ind w:left="360"/>
      </w:pPr>
    </w:p>
    <w:p w14:paraId="7E12A45E" w14:textId="45F0687D" w:rsidR="009B24BD" w:rsidRDefault="0008506C" w:rsidP="009B24BD">
      <w:pPr>
        <w:pStyle w:val="Prrafodelista"/>
        <w:ind w:left="360"/>
      </w:pPr>
      <w:r>
        <w:t xml:space="preserve">El MVZ Raymundo Gutiérrez </w:t>
      </w:r>
      <w:r w:rsidR="0091063D" w:rsidRPr="0091063D">
        <w:t xml:space="preserve"> </w:t>
      </w:r>
      <w:r w:rsidR="009B24BD" w:rsidRPr="009B24BD">
        <w:t xml:space="preserve">realiza la clausura mencionando que sin otro asunto que tratar y siendo las </w:t>
      </w:r>
      <w:r>
        <w:t>14:15</w:t>
      </w:r>
      <w:r w:rsidR="009D4D79">
        <w:t xml:space="preserve"> </w:t>
      </w:r>
      <w:r w:rsidR="009B24BD" w:rsidRPr="00A1554D">
        <w:t xml:space="preserve"> h</w:t>
      </w:r>
      <w:r w:rsidR="009B24BD" w:rsidRPr="009B24BD">
        <w:t xml:space="preserve">oras del día </w:t>
      </w:r>
      <w:r>
        <w:t>16 de febrero del 2017</w:t>
      </w:r>
      <w:r w:rsidR="009B24BD" w:rsidRPr="009B24BD">
        <w:t>, se dan por clausurados los trabajos de la sesión y se dictan como válidos los acuerdos aquí suscritos.</w:t>
      </w:r>
    </w:p>
    <w:p w14:paraId="32E5638B" w14:textId="2528A70F" w:rsidR="0008506C" w:rsidRDefault="0008506C" w:rsidP="009B24BD">
      <w:pPr>
        <w:pStyle w:val="Prrafodelista"/>
        <w:ind w:left="360"/>
      </w:pPr>
      <w:r>
        <w:t>Se anexa lista de asistentes</w:t>
      </w:r>
    </w:p>
    <w:p w14:paraId="3C49F6E5" w14:textId="42E348F5" w:rsidR="00040799" w:rsidRDefault="00040799" w:rsidP="00D43348">
      <w:pPr>
        <w:pStyle w:val="Subttulo"/>
        <w:jc w:val="center"/>
      </w:pPr>
      <w:r w:rsidRPr="00F0215C">
        <w:t xml:space="preserve">FIRMAS DE CONFORMIDAD </w:t>
      </w:r>
    </w:p>
    <w:tbl>
      <w:tblPr>
        <w:tblStyle w:val="Tablaconcuadrcula"/>
        <w:tblW w:w="9534" w:type="dxa"/>
        <w:tblLayout w:type="fixed"/>
        <w:tblLook w:val="04A0" w:firstRow="1" w:lastRow="0" w:firstColumn="1" w:lastColumn="0" w:noHBand="0" w:noVBand="1"/>
      </w:tblPr>
      <w:tblGrid>
        <w:gridCol w:w="2995"/>
        <w:gridCol w:w="3809"/>
        <w:gridCol w:w="2730"/>
      </w:tblGrid>
      <w:tr w:rsidR="00040799" w:rsidRPr="00040799" w14:paraId="5189D3D8" w14:textId="77777777" w:rsidTr="00D43348">
        <w:trPr>
          <w:trHeight w:val="770"/>
        </w:trPr>
        <w:tc>
          <w:tcPr>
            <w:tcW w:w="2995" w:type="dxa"/>
          </w:tcPr>
          <w:p w14:paraId="7C9176BF" w14:textId="77777777" w:rsidR="00040799" w:rsidRPr="00040799" w:rsidRDefault="00040799" w:rsidP="008E1687">
            <w:pPr>
              <w:jc w:val="center"/>
              <w:rPr>
                <w:rStyle w:val="nfasisintenso"/>
                <w:sz w:val="20"/>
              </w:rPr>
            </w:pPr>
            <w:r w:rsidRPr="00040799">
              <w:rPr>
                <w:rStyle w:val="nfasisintenso"/>
                <w:sz w:val="20"/>
              </w:rPr>
              <w:t>REPRESENTATIVIDAD</w:t>
            </w:r>
          </w:p>
        </w:tc>
        <w:tc>
          <w:tcPr>
            <w:tcW w:w="3809" w:type="dxa"/>
          </w:tcPr>
          <w:p w14:paraId="73856921" w14:textId="77777777" w:rsidR="00040799" w:rsidRPr="00040799" w:rsidRDefault="00040799" w:rsidP="008E1687">
            <w:pPr>
              <w:jc w:val="center"/>
              <w:rPr>
                <w:rStyle w:val="nfasisintenso"/>
                <w:sz w:val="20"/>
              </w:rPr>
            </w:pPr>
            <w:r w:rsidRPr="00040799">
              <w:rPr>
                <w:rStyle w:val="nfasisintenso"/>
                <w:sz w:val="20"/>
              </w:rPr>
              <w:t>NOMBRE</w:t>
            </w:r>
          </w:p>
        </w:tc>
        <w:tc>
          <w:tcPr>
            <w:tcW w:w="2730" w:type="dxa"/>
          </w:tcPr>
          <w:p w14:paraId="601F1EFB" w14:textId="77777777" w:rsidR="00040799" w:rsidRPr="00040799" w:rsidRDefault="00040799" w:rsidP="008E1687">
            <w:pPr>
              <w:jc w:val="center"/>
              <w:rPr>
                <w:rStyle w:val="nfasisintenso"/>
                <w:sz w:val="20"/>
              </w:rPr>
            </w:pPr>
            <w:r w:rsidRPr="00040799">
              <w:rPr>
                <w:rStyle w:val="nfasisintenso"/>
                <w:sz w:val="20"/>
              </w:rPr>
              <w:t>FIRMA</w:t>
            </w:r>
          </w:p>
          <w:p w14:paraId="24F4771A" w14:textId="77777777" w:rsidR="00040799" w:rsidRPr="00040799" w:rsidRDefault="00040799" w:rsidP="008E1687">
            <w:pPr>
              <w:jc w:val="center"/>
              <w:rPr>
                <w:rStyle w:val="nfasisintenso"/>
                <w:sz w:val="20"/>
              </w:rPr>
            </w:pPr>
          </w:p>
        </w:tc>
      </w:tr>
      <w:tr w:rsidR="007D252E" w:rsidRPr="00040799" w14:paraId="32FD6F00" w14:textId="77777777" w:rsidTr="00D43348">
        <w:trPr>
          <w:trHeight w:val="641"/>
        </w:trPr>
        <w:tc>
          <w:tcPr>
            <w:tcW w:w="2995" w:type="dxa"/>
          </w:tcPr>
          <w:p w14:paraId="2F90F689" w14:textId="12468ACA" w:rsidR="007D252E" w:rsidRPr="00040799" w:rsidRDefault="0008506C" w:rsidP="007D252E">
            <w:pPr>
              <w:rPr>
                <w:sz w:val="20"/>
              </w:rPr>
            </w:pPr>
            <w:r>
              <w:t xml:space="preserve">Consejero Titular de </w:t>
            </w:r>
            <w:proofErr w:type="spellStart"/>
            <w:r>
              <w:t>Acatic</w:t>
            </w:r>
            <w:proofErr w:type="spellEnd"/>
          </w:p>
        </w:tc>
        <w:tc>
          <w:tcPr>
            <w:tcW w:w="3809" w:type="dxa"/>
          </w:tcPr>
          <w:p w14:paraId="674EC347" w14:textId="550F106A" w:rsidR="007D252E" w:rsidRPr="00040799" w:rsidRDefault="0008506C" w:rsidP="007D252E">
            <w:pPr>
              <w:rPr>
                <w:sz w:val="20"/>
              </w:rPr>
            </w:pPr>
            <w:r>
              <w:rPr>
                <w:sz w:val="20"/>
              </w:rPr>
              <w:t xml:space="preserve">Ing. José de Jesús </w:t>
            </w:r>
            <w:proofErr w:type="spellStart"/>
            <w:r>
              <w:rPr>
                <w:sz w:val="20"/>
              </w:rPr>
              <w:t>Gonzalez</w:t>
            </w:r>
            <w:proofErr w:type="spellEnd"/>
            <w:r>
              <w:rPr>
                <w:sz w:val="20"/>
              </w:rPr>
              <w:t xml:space="preserve"> Castillo</w:t>
            </w:r>
          </w:p>
        </w:tc>
        <w:tc>
          <w:tcPr>
            <w:tcW w:w="2730" w:type="dxa"/>
          </w:tcPr>
          <w:p w14:paraId="53A66F02" w14:textId="77777777" w:rsidR="007D252E" w:rsidRPr="00040799" w:rsidRDefault="007D252E" w:rsidP="007D252E">
            <w:pPr>
              <w:rPr>
                <w:sz w:val="20"/>
              </w:rPr>
            </w:pPr>
          </w:p>
        </w:tc>
      </w:tr>
      <w:tr w:rsidR="007D252E" w:rsidRPr="00040799" w14:paraId="4544FF20" w14:textId="77777777" w:rsidTr="00D43348">
        <w:trPr>
          <w:trHeight w:val="565"/>
        </w:trPr>
        <w:tc>
          <w:tcPr>
            <w:tcW w:w="2995" w:type="dxa"/>
          </w:tcPr>
          <w:p w14:paraId="4887226F" w14:textId="3E1A98E1" w:rsidR="007D252E" w:rsidRPr="00040799" w:rsidRDefault="0008506C" w:rsidP="007D252E">
            <w:pPr>
              <w:rPr>
                <w:sz w:val="20"/>
              </w:rPr>
            </w:pPr>
            <w:r>
              <w:rPr>
                <w:sz w:val="20"/>
              </w:rPr>
              <w:t xml:space="preserve">Consejero Titular de </w:t>
            </w:r>
            <w:proofErr w:type="spellStart"/>
            <w:r>
              <w:rPr>
                <w:sz w:val="20"/>
              </w:rPr>
              <w:t>Arandas</w:t>
            </w:r>
            <w:proofErr w:type="spellEnd"/>
          </w:p>
        </w:tc>
        <w:tc>
          <w:tcPr>
            <w:tcW w:w="3809" w:type="dxa"/>
          </w:tcPr>
          <w:p w14:paraId="0340E1A2" w14:textId="4FD4DFB6" w:rsidR="007D252E" w:rsidRPr="00040799" w:rsidRDefault="0008506C" w:rsidP="007D252E">
            <w:pPr>
              <w:rPr>
                <w:sz w:val="20"/>
              </w:rPr>
            </w:pPr>
            <w:r>
              <w:rPr>
                <w:sz w:val="20"/>
              </w:rPr>
              <w:t xml:space="preserve">C. Roberto Sainz </w:t>
            </w:r>
            <w:proofErr w:type="spellStart"/>
            <w:r>
              <w:rPr>
                <w:sz w:val="20"/>
              </w:rPr>
              <w:t>Marquez</w:t>
            </w:r>
            <w:proofErr w:type="spellEnd"/>
          </w:p>
        </w:tc>
        <w:tc>
          <w:tcPr>
            <w:tcW w:w="2730" w:type="dxa"/>
          </w:tcPr>
          <w:p w14:paraId="6B1CA724" w14:textId="77777777" w:rsidR="007D252E" w:rsidRPr="00040799" w:rsidRDefault="007D252E" w:rsidP="007D252E">
            <w:pPr>
              <w:rPr>
                <w:sz w:val="20"/>
              </w:rPr>
            </w:pPr>
          </w:p>
        </w:tc>
      </w:tr>
      <w:tr w:rsidR="007D252E" w:rsidRPr="00040799" w14:paraId="6E337F6E" w14:textId="77777777" w:rsidTr="00D43348">
        <w:trPr>
          <w:trHeight w:val="554"/>
        </w:trPr>
        <w:tc>
          <w:tcPr>
            <w:tcW w:w="2995" w:type="dxa"/>
          </w:tcPr>
          <w:p w14:paraId="02FC4087" w14:textId="51E16B0E" w:rsidR="007D252E" w:rsidRPr="00040799" w:rsidRDefault="009B24BD" w:rsidP="0008506C">
            <w:pPr>
              <w:rPr>
                <w:sz w:val="20"/>
              </w:rPr>
            </w:pPr>
            <w:r>
              <w:t xml:space="preserve">Consejero </w:t>
            </w:r>
            <w:r w:rsidR="0008506C">
              <w:t xml:space="preserve">Suplente de </w:t>
            </w:r>
            <w:proofErr w:type="spellStart"/>
            <w:r w:rsidR="0008506C">
              <w:t>Arandas</w:t>
            </w:r>
            <w:proofErr w:type="spellEnd"/>
            <w:r w:rsidR="007D252E" w:rsidRPr="004B5FAB">
              <w:t xml:space="preserve"> </w:t>
            </w:r>
          </w:p>
        </w:tc>
        <w:tc>
          <w:tcPr>
            <w:tcW w:w="3809" w:type="dxa"/>
          </w:tcPr>
          <w:p w14:paraId="22441C9D" w14:textId="2A87228A" w:rsidR="008846E6" w:rsidRPr="00040799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>C. Francisco García Hernández</w:t>
            </w:r>
          </w:p>
        </w:tc>
        <w:tc>
          <w:tcPr>
            <w:tcW w:w="2730" w:type="dxa"/>
          </w:tcPr>
          <w:p w14:paraId="2A0A74E7" w14:textId="77777777" w:rsidR="007D252E" w:rsidRPr="00040799" w:rsidRDefault="007D252E" w:rsidP="007D252E">
            <w:pPr>
              <w:rPr>
                <w:sz w:val="20"/>
              </w:rPr>
            </w:pPr>
          </w:p>
        </w:tc>
      </w:tr>
      <w:tr w:rsidR="00F751A2" w:rsidRPr="00040799" w14:paraId="4B6F4854" w14:textId="77777777" w:rsidTr="00D43348">
        <w:trPr>
          <w:trHeight w:val="554"/>
        </w:trPr>
        <w:tc>
          <w:tcPr>
            <w:tcW w:w="2995" w:type="dxa"/>
          </w:tcPr>
          <w:p w14:paraId="528FBC00" w14:textId="64666A6F" w:rsidR="00F751A2" w:rsidRDefault="00F751A2" w:rsidP="0008506C">
            <w:r>
              <w:t>Representación de Cañadas de Obregón</w:t>
            </w:r>
          </w:p>
        </w:tc>
        <w:tc>
          <w:tcPr>
            <w:tcW w:w="3809" w:type="dxa"/>
          </w:tcPr>
          <w:p w14:paraId="6F2C1EA5" w14:textId="047D1310" w:rsidR="00F751A2" w:rsidRDefault="00F751A2" w:rsidP="0008506C">
            <w:pPr>
              <w:rPr>
                <w:sz w:val="20"/>
              </w:rPr>
            </w:pPr>
            <w:r>
              <w:rPr>
                <w:sz w:val="20"/>
              </w:rPr>
              <w:t>C. María Cristina Espinoza Hurtado</w:t>
            </w:r>
          </w:p>
        </w:tc>
        <w:tc>
          <w:tcPr>
            <w:tcW w:w="2730" w:type="dxa"/>
          </w:tcPr>
          <w:p w14:paraId="0AA08732" w14:textId="77777777" w:rsidR="00F751A2" w:rsidRPr="00040799" w:rsidRDefault="00F751A2" w:rsidP="007D252E">
            <w:pPr>
              <w:rPr>
                <w:sz w:val="20"/>
              </w:rPr>
            </w:pPr>
          </w:p>
        </w:tc>
      </w:tr>
      <w:tr w:rsidR="00F751A2" w:rsidRPr="00040799" w14:paraId="38895C5A" w14:textId="77777777" w:rsidTr="00D43348">
        <w:trPr>
          <w:trHeight w:val="554"/>
        </w:trPr>
        <w:tc>
          <w:tcPr>
            <w:tcW w:w="2995" w:type="dxa"/>
          </w:tcPr>
          <w:p w14:paraId="698666B0" w14:textId="315422DD" w:rsidR="00F751A2" w:rsidRDefault="00F751A2" w:rsidP="0008506C">
            <w:r>
              <w:t>Representación de Cañadas de Obregón</w:t>
            </w:r>
          </w:p>
        </w:tc>
        <w:tc>
          <w:tcPr>
            <w:tcW w:w="3809" w:type="dxa"/>
          </w:tcPr>
          <w:p w14:paraId="641E5F9A" w14:textId="03CA5008" w:rsidR="00F751A2" w:rsidRDefault="00F751A2" w:rsidP="0008506C">
            <w:pPr>
              <w:rPr>
                <w:sz w:val="20"/>
              </w:rPr>
            </w:pPr>
            <w:r>
              <w:rPr>
                <w:sz w:val="20"/>
              </w:rPr>
              <w:t>C. Miguel Sandoval Carranza</w:t>
            </w:r>
          </w:p>
        </w:tc>
        <w:tc>
          <w:tcPr>
            <w:tcW w:w="2730" w:type="dxa"/>
          </w:tcPr>
          <w:p w14:paraId="7C4685D6" w14:textId="77777777" w:rsidR="00F751A2" w:rsidRPr="00040799" w:rsidRDefault="00F751A2" w:rsidP="007D252E">
            <w:pPr>
              <w:rPr>
                <w:sz w:val="20"/>
              </w:rPr>
            </w:pPr>
          </w:p>
        </w:tc>
      </w:tr>
      <w:tr w:rsidR="0008506C" w:rsidRPr="00040799" w14:paraId="5E1DA560" w14:textId="77777777" w:rsidTr="00D43348">
        <w:trPr>
          <w:trHeight w:val="554"/>
        </w:trPr>
        <w:tc>
          <w:tcPr>
            <w:tcW w:w="2995" w:type="dxa"/>
          </w:tcPr>
          <w:p w14:paraId="71F1D2C5" w14:textId="641D7F5B" w:rsidR="0008506C" w:rsidRDefault="0008506C" w:rsidP="0008506C">
            <w:r>
              <w:t xml:space="preserve">Consejero Titular de </w:t>
            </w:r>
            <w:proofErr w:type="spellStart"/>
            <w:r>
              <w:t>Jalostotitlán</w:t>
            </w:r>
            <w:proofErr w:type="spellEnd"/>
          </w:p>
        </w:tc>
        <w:tc>
          <w:tcPr>
            <w:tcW w:w="3809" w:type="dxa"/>
          </w:tcPr>
          <w:p w14:paraId="652FCD25" w14:textId="0669BD7D" w:rsidR="0008506C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>C. Juan Padilla Pérez</w:t>
            </w:r>
          </w:p>
        </w:tc>
        <w:tc>
          <w:tcPr>
            <w:tcW w:w="2730" w:type="dxa"/>
          </w:tcPr>
          <w:p w14:paraId="75DDEEC3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19BE95FB" w14:textId="77777777" w:rsidTr="00D43348">
        <w:trPr>
          <w:trHeight w:val="554"/>
        </w:trPr>
        <w:tc>
          <w:tcPr>
            <w:tcW w:w="2995" w:type="dxa"/>
          </w:tcPr>
          <w:p w14:paraId="0603804E" w14:textId="5B380883" w:rsidR="0008506C" w:rsidRDefault="0008506C" w:rsidP="0008506C">
            <w:r>
              <w:t xml:space="preserve">Consejero Titular de </w:t>
            </w:r>
            <w:proofErr w:type="spellStart"/>
            <w:r>
              <w:t>Mexticacan</w:t>
            </w:r>
            <w:proofErr w:type="spellEnd"/>
          </w:p>
        </w:tc>
        <w:tc>
          <w:tcPr>
            <w:tcW w:w="3809" w:type="dxa"/>
          </w:tcPr>
          <w:p w14:paraId="4F5DDB0B" w14:textId="0D218D57" w:rsidR="0008506C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>C. J. Refugio Pérez Villalobos</w:t>
            </w:r>
          </w:p>
        </w:tc>
        <w:tc>
          <w:tcPr>
            <w:tcW w:w="2730" w:type="dxa"/>
          </w:tcPr>
          <w:p w14:paraId="5EA9235D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662AA942" w14:textId="77777777" w:rsidTr="00D43348">
        <w:trPr>
          <w:trHeight w:val="554"/>
        </w:trPr>
        <w:tc>
          <w:tcPr>
            <w:tcW w:w="2995" w:type="dxa"/>
          </w:tcPr>
          <w:p w14:paraId="4FE2FB55" w14:textId="1E6E24E9" w:rsidR="0008506C" w:rsidRDefault="0008506C" w:rsidP="00227C8C">
            <w:r>
              <w:t xml:space="preserve">Consejero Titular de </w:t>
            </w:r>
            <w:r w:rsidR="00227C8C">
              <w:t>San Miguel El Alto</w:t>
            </w:r>
          </w:p>
        </w:tc>
        <w:tc>
          <w:tcPr>
            <w:tcW w:w="3809" w:type="dxa"/>
          </w:tcPr>
          <w:p w14:paraId="51D0D9A6" w14:textId="0FAB757D" w:rsidR="0008506C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Maria</w:t>
            </w:r>
            <w:proofErr w:type="spellEnd"/>
            <w:r>
              <w:rPr>
                <w:sz w:val="20"/>
              </w:rPr>
              <w:t xml:space="preserve"> Teresa Lozano </w:t>
            </w:r>
            <w:proofErr w:type="spellStart"/>
            <w:r>
              <w:rPr>
                <w:sz w:val="20"/>
              </w:rPr>
              <w:t>Lozano</w:t>
            </w:r>
            <w:proofErr w:type="spellEnd"/>
          </w:p>
        </w:tc>
        <w:tc>
          <w:tcPr>
            <w:tcW w:w="2730" w:type="dxa"/>
          </w:tcPr>
          <w:p w14:paraId="543A931D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0D38B907" w14:textId="77777777" w:rsidTr="00D43348">
        <w:trPr>
          <w:trHeight w:val="554"/>
        </w:trPr>
        <w:tc>
          <w:tcPr>
            <w:tcW w:w="2995" w:type="dxa"/>
          </w:tcPr>
          <w:p w14:paraId="2989B045" w14:textId="126C7D6F" w:rsidR="0008506C" w:rsidRDefault="0008506C" w:rsidP="0008506C">
            <w:r>
              <w:t>Consejero Suplente de Tepatitlán</w:t>
            </w:r>
          </w:p>
        </w:tc>
        <w:tc>
          <w:tcPr>
            <w:tcW w:w="3809" w:type="dxa"/>
          </w:tcPr>
          <w:p w14:paraId="223C1751" w14:textId="23080337" w:rsidR="0008506C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>LCP Jovita  Lozano Guerra</w:t>
            </w:r>
          </w:p>
        </w:tc>
        <w:tc>
          <w:tcPr>
            <w:tcW w:w="2730" w:type="dxa"/>
          </w:tcPr>
          <w:p w14:paraId="76574681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6FA27F21" w14:textId="77777777" w:rsidTr="00D43348">
        <w:trPr>
          <w:trHeight w:val="554"/>
        </w:trPr>
        <w:tc>
          <w:tcPr>
            <w:tcW w:w="2995" w:type="dxa"/>
          </w:tcPr>
          <w:p w14:paraId="0BF74770" w14:textId="7A08E8AE" w:rsidR="0008506C" w:rsidRDefault="0008506C" w:rsidP="0008506C">
            <w:r>
              <w:t>Consejero Titular de Valle de Guadalupe</w:t>
            </w:r>
          </w:p>
        </w:tc>
        <w:tc>
          <w:tcPr>
            <w:tcW w:w="3809" w:type="dxa"/>
          </w:tcPr>
          <w:p w14:paraId="028AAF0D" w14:textId="1EAFE3C4" w:rsidR="0008506C" w:rsidRDefault="0008506C" w:rsidP="0008506C">
            <w:pPr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F751A2">
              <w:rPr>
                <w:sz w:val="20"/>
              </w:rPr>
              <w:t>Elías</w:t>
            </w:r>
            <w:r>
              <w:rPr>
                <w:sz w:val="20"/>
              </w:rPr>
              <w:t xml:space="preserve"> </w:t>
            </w:r>
            <w:r w:rsidR="00227C8C">
              <w:rPr>
                <w:sz w:val="20"/>
              </w:rPr>
              <w:t xml:space="preserve">Carvajal </w:t>
            </w:r>
            <w:r>
              <w:rPr>
                <w:sz w:val="20"/>
              </w:rPr>
              <w:t xml:space="preserve">Ruvalcaba </w:t>
            </w:r>
            <w:bookmarkStart w:id="0" w:name="_GoBack"/>
            <w:bookmarkEnd w:id="0"/>
          </w:p>
          <w:p w14:paraId="287C49B6" w14:textId="39F4AC7E" w:rsidR="00227C8C" w:rsidRDefault="00227C8C" w:rsidP="0008506C">
            <w:pPr>
              <w:rPr>
                <w:sz w:val="20"/>
              </w:rPr>
            </w:pPr>
          </w:p>
        </w:tc>
        <w:tc>
          <w:tcPr>
            <w:tcW w:w="2730" w:type="dxa"/>
          </w:tcPr>
          <w:p w14:paraId="4324A388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01D3C6DF" w14:textId="77777777" w:rsidTr="00D43348">
        <w:trPr>
          <w:trHeight w:val="554"/>
        </w:trPr>
        <w:tc>
          <w:tcPr>
            <w:tcW w:w="2995" w:type="dxa"/>
          </w:tcPr>
          <w:p w14:paraId="39FDFD7C" w14:textId="21AA090C" w:rsidR="0008506C" w:rsidRDefault="00F751A2" w:rsidP="0008506C">
            <w:r>
              <w:lastRenderedPageBreak/>
              <w:t>Junta Intermunicipal de Medio Ambiente Altos Sur Director</w:t>
            </w:r>
          </w:p>
        </w:tc>
        <w:tc>
          <w:tcPr>
            <w:tcW w:w="3809" w:type="dxa"/>
          </w:tcPr>
          <w:p w14:paraId="5FF25290" w14:textId="00A01989" w:rsidR="0008506C" w:rsidRDefault="00F751A2" w:rsidP="0008506C">
            <w:pPr>
              <w:rPr>
                <w:sz w:val="20"/>
              </w:rPr>
            </w:pPr>
            <w:r>
              <w:rPr>
                <w:sz w:val="20"/>
              </w:rPr>
              <w:t xml:space="preserve">MVZ Raymundo Gutiérrez </w:t>
            </w:r>
            <w:proofErr w:type="spellStart"/>
            <w:r>
              <w:rPr>
                <w:sz w:val="20"/>
              </w:rPr>
              <w:t>Rabago</w:t>
            </w:r>
            <w:proofErr w:type="spellEnd"/>
          </w:p>
        </w:tc>
        <w:tc>
          <w:tcPr>
            <w:tcW w:w="2730" w:type="dxa"/>
          </w:tcPr>
          <w:p w14:paraId="6E565A51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1EB9175B" w14:textId="77777777" w:rsidTr="00D43348">
        <w:trPr>
          <w:trHeight w:val="554"/>
        </w:trPr>
        <w:tc>
          <w:tcPr>
            <w:tcW w:w="2995" w:type="dxa"/>
          </w:tcPr>
          <w:p w14:paraId="661EDB26" w14:textId="2C0B9BFD" w:rsidR="0008506C" w:rsidRDefault="00F751A2" w:rsidP="00F751A2">
            <w:r w:rsidRPr="00F751A2">
              <w:t xml:space="preserve">Junta Intermunicipal de Medio Ambiente Altos Sur </w:t>
            </w:r>
            <w:r>
              <w:t>Coordinador de Planeación</w:t>
            </w:r>
          </w:p>
        </w:tc>
        <w:tc>
          <w:tcPr>
            <w:tcW w:w="3809" w:type="dxa"/>
          </w:tcPr>
          <w:p w14:paraId="48CA25A8" w14:textId="3B5E51B4" w:rsidR="0008506C" w:rsidRDefault="00F751A2" w:rsidP="0008506C">
            <w:pPr>
              <w:rPr>
                <w:sz w:val="20"/>
              </w:rPr>
            </w:pPr>
            <w:r>
              <w:rPr>
                <w:sz w:val="20"/>
              </w:rPr>
              <w:t xml:space="preserve">MEI Judith </w:t>
            </w:r>
            <w:proofErr w:type="spellStart"/>
            <w:r>
              <w:rPr>
                <w:sz w:val="20"/>
              </w:rPr>
              <w:t>Dayana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Pruneda</w:t>
            </w:r>
            <w:proofErr w:type="spellEnd"/>
            <w:r>
              <w:rPr>
                <w:sz w:val="20"/>
              </w:rPr>
              <w:t xml:space="preserve"> Ríos</w:t>
            </w:r>
          </w:p>
        </w:tc>
        <w:tc>
          <w:tcPr>
            <w:tcW w:w="2730" w:type="dxa"/>
          </w:tcPr>
          <w:p w14:paraId="0E138A9B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  <w:tr w:rsidR="0008506C" w:rsidRPr="00040799" w14:paraId="2DAF9900" w14:textId="77777777" w:rsidTr="00D43348">
        <w:trPr>
          <w:trHeight w:val="554"/>
        </w:trPr>
        <w:tc>
          <w:tcPr>
            <w:tcW w:w="2995" w:type="dxa"/>
          </w:tcPr>
          <w:p w14:paraId="7DD90910" w14:textId="4E99FE22" w:rsidR="0008506C" w:rsidRDefault="00F751A2" w:rsidP="00F751A2">
            <w:r w:rsidRPr="00F751A2">
              <w:t xml:space="preserve">Junta Intermunicipal de Medio Ambiente Altos Sur </w:t>
            </w:r>
            <w:r>
              <w:t>Jefe Operativo de Proyectos</w:t>
            </w:r>
          </w:p>
        </w:tc>
        <w:tc>
          <w:tcPr>
            <w:tcW w:w="3809" w:type="dxa"/>
          </w:tcPr>
          <w:p w14:paraId="0A3D93A4" w14:textId="0D6CF772" w:rsidR="0008506C" w:rsidRDefault="00F751A2" w:rsidP="0008506C">
            <w:pPr>
              <w:rPr>
                <w:sz w:val="20"/>
              </w:rPr>
            </w:pPr>
            <w:r>
              <w:rPr>
                <w:sz w:val="20"/>
              </w:rPr>
              <w:t>Biol. Ana Claudia Moreno Martínez</w:t>
            </w:r>
          </w:p>
        </w:tc>
        <w:tc>
          <w:tcPr>
            <w:tcW w:w="2730" w:type="dxa"/>
          </w:tcPr>
          <w:p w14:paraId="7755B28C" w14:textId="77777777" w:rsidR="0008506C" w:rsidRPr="00040799" w:rsidRDefault="0008506C" w:rsidP="007D252E">
            <w:pPr>
              <w:rPr>
                <w:sz w:val="20"/>
              </w:rPr>
            </w:pPr>
          </w:p>
        </w:tc>
      </w:tr>
    </w:tbl>
    <w:p w14:paraId="1EA44716" w14:textId="77777777" w:rsidR="00040799" w:rsidRDefault="00040799" w:rsidP="002B79CD"/>
    <w:sectPr w:rsidR="00040799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3902" w14:textId="77777777" w:rsidR="00401735" w:rsidRDefault="00401735" w:rsidP="00715D01">
      <w:pPr>
        <w:spacing w:after="0" w:line="240" w:lineRule="auto"/>
      </w:pPr>
      <w:r>
        <w:separator/>
      </w:r>
    </w:p>
  </w:endnote>
  <w:endnote w:type="continuationSeparator" w:id="0">
    <w:p w14:paraId="514B0276" w14:textId="77777777" w:rsidR="00401735" w:rsidRDefault="00401735" w:rsidP="007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14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9FBA0" w14:textId="77777777" w:rsidR="00715D01" w:rsidRDefault="00715D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C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C8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6DFF9" w14:textId="77777777" w:rsidR="00715D01" w:rsidRPr="00C305F6" w:rsidRDefault="00715D01" w:rsidP="00C305F6">
    <w:pPr>
      <w:pStyle w:val="Encabezado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B744" w14:textId="77777777" w:rsidR="00401735" w:rsidRDefault="00401735" w:rsidP="00715D01">
      <w:pPr>
        <w:spacing w:after="0" w:line="240" w:lineRule="auto"/>
      </w:pPr>
      <w:r>
        <w:separator/>
      </w:r>
    </w:p>
  </w:footnote>
  <w:footnote w:type="continuationSeparator" w:id="0">
    <w:p w14:paraId="3EA4F642" w14:textId="77777777" w:rsidR="00401735" w:rsidRDefault="00401735" w:rsidP="007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8611" w14:textId="0C860B51" w:rsidR="00715D01" w:rsidRPr="00C305F6" w:rsidRDefault="00BE5611" w:rsidP="00C305F6">
    <w:pPr>
      <w:pStyle w:val="Encabezado"/>
      <w:jc w:val="right"/>
      <w:rPr>
        <w:b/>
        <w:i/>
        <w:color w:val="99CB38" w:themeColor="accent1"/>
        <w:sz w:val="18"/>
      </w:rPr>
    </w:pPr>
    <w:r w:rsidRPr="0072124B">
      <w:rPr>
        <w:rFonts w:ascii="Century Gothic" w:eastAsia="Century Gothic" w:hAnsi="Century Gothic" w:cs="Times New Roman"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0D6CDA54" wp14:editId="350DE842">
          <wp:simplePos x="0" y="0"/>
          <wp:positionH relativeFrom="column">
            <wp:posOffset>-506730</wp:posOffset>
          </wp:positionH>
          <wp:positionV relativeFrom="paragraph">
            <wp:posOffset>-337185</wp:posOffset>
          </wp:positionV>
          <wp:extent cx="897890" cy="906145"/>
          <wp:effectExtent l="0" t="0" r="0" b="8255"/>
          <wp:wrapThrough wrapText="bothSides">
            <wp:wrapPolygon edited="0">
              <wp:start x="0" y="0"/>
              <wp:lineTo x="0" y="21343"/>
              <wp:lineTo x="21081" y="21343"/>
              <wp:lineTo x="2108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gBn8sNGlk1YTAjILQEZN3QvjXhGuNkUJGzA2D8BgG1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F6" w:rsidRPr="00C305F6">
      <w:rPr>
        <w:b/>
        <w:i/>
        <w:color w:val="99CB38" w:themeColor="accent1"/>
        <w:sz w:val="18"/>
      </w:rPr>
      <w:t>Junta Intermunicipal de Medio Ambiente Altos Sur</w:t>
    </w:r>
  </w:p>
  <w:p w14:paraId="1DD5F0A7" w14:textId="733A6330" w:rsidR="00C305F6" w:rsidRPr="00C305F6" w:rsidRDefault="00F25A46" w:rsidP="00C305F6">
    <w:pPr>
      <w:pStyle w:val="Encabezado"/>
      <w:jc w:val="right"/>
      <w:rPr>
        <w:i/>
        <w:color w:val="99CB38" w:themeColor="accent1"/>
        <w:sz w:val="14"/>
      </w:rPr>
    </w:pPr>
    <w:r>
      <w:rPr>
        <w:i/>
        <w:color w:val="99CB38" w:themeColor="accent1"/>
        <w:sz w:val="18"/>
      </w:rPr>
      <w:t>I SESIÓN ORDINARIA DEL CONSEJO CIUDADANO DE LA JIAS</w:t>
    </w:r>
    <w:r w:rsidR="006C6BE6">
      <w:rPr>
        <w:i/>
        <w:color w:val="99CB38" w:themeColor="accent1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80C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93CC3"/>
    <w:multiLevelType w:val="hybridMultilevel"/>
    <w:tmpl w:val="93909856"/>
    <w:lvl w:ilvl="0" w:tplc="080A000F">
      <w:start w:val="1"/>
      <w:numFmt w:val="decimal"/>
      <w:lvlText w:val="%1."/>
      <w:lvlJc w:val="left"/>
      <w:pPr>
        <w:ind w:left="1656" w:hanging="360"/>
      </w:p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040604EB"/>
    <w:multiLevelType w:val="hybridMultilevel"/>
    <w:tmpl w:val="D9E6E5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625"/>
    <w:multiLevelType w:val="multilevel"/>
    <w:tmpl w:val="B5D2A8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60947ED"/>
    <w:multiLevelType w:val="hybridMultilevel"/>
    <w:tmpl w:val="42226D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1E1"/>
    <w:multiLevelType w:val="hybridMultilevel"/>
    <w:tmpl w:val="83780756"/>
    <w:lvl w:ilvl="0" w:tplc="E606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8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8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6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2A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E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2257F0"/>
    <w:multiLevelType w:val="hybridMultilevel"/>
    <w:tmpl w:val="CEAE5E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E056D"/>
    <w:multiLevelType w:val="hybridMultilevel"/>
    <w:tmpl w:val="8EC821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76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13E42"/>
    <w:multiLevelType w:val="hybridMultilevel"/>
    <w:tmpl w:val="6F882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171A"/>
    <w:multiLevelType w:val="multilevel"/>
    <w:tmpl w:val="F1DAF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2333336"/>
    <w:multiLevelType w:val="hybridMultilevel"/>
    <w:tmpl w:val="C50263F0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66CC8"/>
    <w:multiLevelType w:val="hybridMultilevel"/>
    <w:tmpl w:val="1228E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2232"/>
    <w:multiLevelType w:val="hybridMultilevel"/>
    <w:tmpl w:val="C92649BC"/>
    <w:lvl w:ilvl="0" w:tplc="F4646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55C48"/>
    <w:multiLevelType w:val="multilevel"/>
    <w:tmpl w:val="F8768A06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4031B0F"/>
    <w:multiLevelType w:val="hybridMultilevel"/>
    <w:tmpl w:val="AE5233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1BD5"/>
    <w:multiLevelType w:val="hybridMultilevel"/>
    <w:tmpl w:val="ACE450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77B6"/>
    <w:multiLevelType w:val="multilevel"/>
    <w:tmpl w:val="8370F1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23A716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8B17B7"/>
    <w:multiLevelType w:val="hybridMultilevel"/>
    <w:tmpl w:val="DE7E28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B33B5"/>
    <w:multiLevelType w:val="multilevel"/>
    <w:tmpl w:val="AF7A5130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492E2DF0"/>
    <w:multiLevelType w:val="multilevel"/>
    <w:tmpl w:val="132E474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A0A297B"/>
    <w:multiLevelType w:val="hybridMultilevel"/>
    <w:tmpl w:val="8ED4F8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541FD"/>
    <w:multiLevelType w:val="hybridMultilevel"/>
    <w:tmpl w:val="6D421C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90473"/>
    <w:multiLevelType w:val="multilevel"/>
    <w:tmpl w:val="DD6298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55E57DF2"/>
    <w:multiLevelType w:val="hybridMultilevel"/>
    <w:tmpl w:val="7AA6B0B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5A7A"/>
    <w:multiLevelType w:val="hybridMultilevel"/>
    <w:tmpl w:val="817E233A"/>
    <w:lvl w:ilvl="0" w:tplc="2A008D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F092C"/>
    <w:multiLevelType w:val="hybridMultilevel"/>
    <w:tmpl w:val="6EE81F1C"/>
    <w:lvl w:ilvl="0" w:tplc="2A008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F6F4A"/>
    <w:multiLevelType w:val="hybridMultilevel"/>
    <w:tmpl w:val="55D08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A0614"/>
    <w:multiLevelType w:val="hybridMultilevel"/>
    <w:tmpl w:val="DD8846B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11398"/>
    <w:multiLevelType w:val="hybridMultilevel"/>
    <w:tmpl w:val="C19405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77D73"/>
    <w:multiLevelType w:val="hybridMultilevel"/>
    <w:tmpl w:val="059EBDC2"/>
    <w:lvl w:ilvl="0" w:tplc="2C20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C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87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AF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C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E7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2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07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A24BA"/>
    <w:multiLevelType w:val="hybridMultilevel"/>
    <w:tmpl w:val="6234E456"/>
    <w:lvl w:ilvl="0" w:tplc="080A0013">
      <w:start w:val="1"/>
      <w:numFmt w:val="upperRoman"/>
      <w:lvlText w:val="%1."/>
      <w:lvlJc w:val="right"/>
      <w:pPr>
        <w:ind w:left="1656" w:hanging="360"/>
      </w:p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716E4638"/>
    <w:multiLevelType w:val="multilevel"/>
    <w:tmpl w:val="44A8428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32E6A49"/>
    <w:multiLevelType w:val="hybridMultilevel"/>
    <w:tmpl w:val="A2760B24"/>
    <w:lvl w:ilvl="0" w:tplc="96EE9516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47031"/>
    <w:multiLevelType w:val="hybridMultilevel"/>
    <w:tmpl w:val="A7E6C5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400B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9A0D9B"/>
    <w:multiLevelType w:val="hybridMultilevel"/>
    <w:tmpl w:val="4A5287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0"/>
  </w:num>
  <w:num w:numId="4">
    <w:abstractNumId w:val="8"/>
  </w:num>
  <w:num w:numId="5">
    <w:abstractNumId w:val="24"/>
  </w:num>
  <w:num w:numId="6">
    <w:abstractNumId w:val="17"/>
  </w:num>
  <w:num w:numId="7">
    <w:abstractNumId w:val="14"/>
  </w:num>
  <w:num w:numId="8">
    <w:abstractNumId w:val="20"/>
  </w:num>
  <w:num w:numId="9">
    <w:abstractNumId w:val="3"/>
  </w:num>
  <w:num w:numId="10">
    <w:abstractNumId w:val="0"/>
  </w:num>
  <w:num w:numId="11">
    <w:abstractNumId w:val="34"/>
  </w:num>
  <w:num w:numId="12">
    <w:abstractNumId w:val="31"/>
  </w:num>
  <w:num w:numId="13">
    <w:abstractNumId w:val="36"/>
  </w:num>
  <w:num w:numId="14">
    <w:abstractNumId w:val="22"/>
  </w:num>
  <w:num w:numId="15">
    <w:abstractNumId w:val="27"/>
  </w:num>
  <w:num w:numId="16">
    <w:abstractNumId w:val="25"/>
  </w:num>
  <w:num w:numId="17">
    <w:abstractNumId w:val="1"/>
  </w:num>
  <w:num w:numId="18">
    <w:abstractNumId w:val="28"/>
  </w:num>
  <w:num w:numId="19">
    <w:abstractNumId w:val="6"/>
  </w:num>
  <w:num w:numId="20">
    <w:abstractNumId w:val="26"/>
  </w:num>
  <w:num w:numId="21">
    <w:abstractNumId w:val="23"/>
  </w:num>
  <w:num w:numId="22">
    <w:abstractNumId w:val="2"/>
  </w:num>
  <w:num w:numId="23">
    <w:abstractNumId w:val="32"/>
  </w:num>
  <w:num w:numId="24">
    <w:abstractNumId w:val="37"/>
  </w:num>
  <w:num w:numId="25">
    <w:abstractNumId w:val="15"/>
  </w:num>
  <w:num w:numId="26">
    <w:abstractNumId w:val="7"/>
  </w:num>
  <w:num w:numId="27">
    <w:abstractNumId w:val="30"/>
  </w:num>
  <w:num w:numId="28">
    <w:abstractNumId w:val="5"/>
  </w:num>
  <w:num w:numId="29">
    <w:abstractNumId w:val="16"/>
  </w:num>
  <w:num w:numId="30">
    <w:abstractNumId w:val="18"/>
  </w:num>
  <w:num w:numId="31">
    <w:abstractNumId w:val="29"/>
  </w:num>
  <w:num w:numId="32">
    <w:abstractNumId w:val="13"/>
  </w:num>
  <w:num w:numId="33">
    <w:abstractNumId w:val="19"/>
  </w:num>
  <w:num w:numId="34">
    <w:abstractNumId w:val="9"/>
  </w:num>
  <w:num w:numId="35">
    <w:abstractNumId w:val="12"/>
  </w:num>
  <w:num w:numId="36">
    <w:abstractNumId w:val="4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2"/>
    <w:rsid w:val="000021A0"/>
    <w:rsid w:val="00010565"/>
    <w:rsid w:val="00012A31"/>
    <w:rsid w:val="00013A0D"/>
    <w:rsid w:val="00020BFD"/>
    <w:rsid w:val="00022433"/>
    <w:rsid w:val="00032931"/>
    <w:rsid w:val="00040799"/>
    <w:rsid w:val="00043C95"/>
    <w:rsid w:val="00051A63"/>
    <w:rsid w:val="000561DC"/>
    <w:rsid w:val="00056601"/>
    <w:rsid w:val="0006000F"/>
    <w:rsid w:val="00067135"/>
    <w:rsid w:val="00077CE9"/>
    <w:rsid w:val="000819C9"/>
    <w:rsid w:val="0008506C"/>
    <w:rsid w:val="00093B70"/>
    <w:rsid w:val="000A1391"/>
    <w:rsid w:val="000B7288"/>
    <w:rsid w:val="000B7986"/>
    <w:rsid w:val="000D1357"/>
    <w:rsid w:val="000E30EA"/>
    <w:rsid w:val="000E59A1"/>
    <w:rsid w:val="000F16D7"/>
    <w:rsid w:val="00120415"/>
    <w:rsid w:val="001272BE"/>
    <w:rsid w:val="00136155"/>
    <w:rsid w:val="0015071D"/>
    <w:rsid w:val="00153192"/>
    <w:rsid w:val="00153875"/>
    <w:rsid w:val="001B0E10"/>
    <w:rsid w:val="001D08E7"/>
    <w:rsid w:val="001E10BA"/>
    <w:rsid w:val="001E1A14"/>
    <w:rsid w:val="0020784F"/>
    <w:rsid w:val="00215DC5"/>
    <w:rsid w:val="00227C8C"/>
    <w:rsid w:val="00231FDD"/>
    <w:rsid w:val="00235EB8"/>
    <w:rsid w:val="00241855"/>
    <w:rsid w:val="00247D47"/>
    <w:rsid w:val="00264418"/>
    <w:rsid w:val="00284A2B"/>
    <w:rsid w:val="00292068"/>
    <w:rsid w:val="0029259A"/>
    <w:rsid w:val="002A7E0F"/>
    <w:rsid w:val="002B6FC8"/>
    <w:rsid w:val="002B79CD"/>
    <w:rsid w:val="002B79DB"/>
    <w:rsid w:val="002C2836"/>
    <w:rsid w:val="002F1C46"/>
    <w:rsid w:val="00304213"/>
    <w:rsid w:val="003044FE"/>
    <w:rsid w:val="00306F63"/>
    <w:rsid w:val="00332E09"/>
    <w:rsid w:val="003358F1"/>
    <w:rsid w:val="00344B67"/>
    <w:rsid w:val="00353A59"/>
    <w:rsid w:val="003729E6"/>
    <w:rsid w:val="00375520"/>
    <w:rsid w:val="00393583"/>
    <w:rsid w:val="00396685"/>
    <w:rsid w:val="00396F12"/>
    <w:rsid w:val="003A3919"/>
    <w:rsid w:val="003D0163"/>
    <w:rsid w:val="00401735"/>
    <w:rsid w:val="00410AB9"/>
    <w:rsid w:val="0041553E"/>
    <w:rsid w:val="0041647A"/>
    <w:rsid w:val="00424819"/>
    <w:rsid w:val="00426892"/>
    <w:rsid w:val="00430CFF"/>
    <w:rsid w:val="00436DE4"/>
    <w:rsid w:val="00461B77"/>
    <w:rsid w:val="00466713"/>
    <w:rsid w:val="004669ED"/>
    <w:rsid w:val="00472794"/>
    <w:rsid w:val="0047348C"/>
    <w:rsid w:val="004C6915"/>
    <w:rsid w:val="004D10E4"/>
    <w:rsid w:val="004E2A63"/>
    <w:rsid w:val="004F56D4"/>
    <w:rsid w:val="00505F2E"/>
    <w:rsid w:val="005069B6"/>
    <w:rsid w:val="00510119"/>
    <w:rsid w:val="005137EC"/>
    <w:rsid w:val="00516385"/>
    <w:rsid w:val="005167A3"/>
    <w:rsid w:val="005203FD"/>
    <w:rsid w:val="00523703"/>
    <w:rsid w:val="00544E49"/>
    <w:rsid w:val="00565327"/>
    <w:rsid w:val="00567243"/>
    <w:rsid w:val="005A6B62"/>
    <w:rsid w:val="005B200D"/>
    <w:rsid w:val="005C3755"/>
    <w:rsid w:val="005D2688"/>
    <w:rsid w:val="0060733A"/>
    <w:rsid w:val="0061450B"/>
    <w:rsid w:val="00624D85"/>
    <w:rsid w:val="00650FA2"/>
    <w:rsid w:val="006601B1"/>
    <w:rsid w:val="00663940"/>
    <w:rsid w:val="006770CE"/>
    <w:rsid w:val="00686CD1"/>
    <w:rsid w:val="0069196B"/>
    <w:rsid w:val="006945AD"/>
    <w:rsid w:val="006B585B"/>
    <w:rsid w:val="006C3954"/>
    <w:rsid w:val="006C4F6D"/>
    <w:rsid w:val="006C65F0"/>
    <w:rsid w:val="006C6BE6"/>
    <w:rsid w:val="006C7344"/>
    <w:rsid w:val="006D71A3"/>
    <w:rsid w:val="006E07C7"/>
    <w:rsid w:val="00707D52"/>
    <w:rsid w:val="00714FE7"/>
    <w:rsid w:val="00715D01"/>
    <w:rsid w:val="00726417"/>
    <w:rsid w:val="00741BDA"/>
    <w:rsid w:val="00794047"/>
    <w:rsid w:val="00796938"/>
    <w:rsid w:val="007B01BE"/>
    <w:rsid w:val="007C6C67"/>
    <w:rsid w:val="007D252E"/>
    <w:rsid w:val="007E4C67"/>
    <w:rsid w:val="00804F31"/>
    <w:rsid w:val="00824826"/>
    <w:rsid w:val="00850BE2"/>
    <w:rsid w:val="00857D7C"/>
    <w:rsid w:val="00877EB1"/>
    <w:rsid w:val="008846E6"/>
    <w:rsid w:val="008A07D1"/>
    <w:rsid w:val="008A1893"/>
    <w:rsid w:val="008B7D32"/>
    <w:rsid w:val="008C4503"/>
    <w:rsid w:val="00910548"/>
    <w:rsid w:val="0091063D"/>
    <w:rsid w:val="00913362"/>
    <w:rsid w:val="00920973"/>
    <w:rsid w:val="009214B7"/>
    <w:rsid w:val="00922BF6"/>
    <w:rsid w:val="00930469"/>
    <w:rsid w:val="00943F81"/>
    <w:rsid w:val="00953CB3"/>
    <w:rsid w:val="009572D8"/>
    <w:rsid w:val="00964BC6"/>
    <w:rsid w:val="00972EAB"/>
    <w:rsid w:val="00974A8B"/>
    <w:rsid w:val="00985196"/>
    <w:rsid w:val="00985677"/>
    <w:rsid w:val="009B24BD"/>
    <w:rsid w:val="009D4D79"/>
    <w:rsid w:val="009F01D8"/>
    <w:rsid w:val="009F30AE"/>
    <w:rsid w:val="009F519B"/>
    <w:rsid w:val="00A1554D"/>
    <w:rsid w:val="00A244F0"/>
    <w:rsid w:val="00A33A54"/>
    <w:rsid w:val="00A56049"/>
    <w:rsid w:val="00A56C04"/>
    <w:rsid w:val="00A6301B"/>
    <w:rsid w:val="00A94DAB"/>
    <w:rsid w:val="00A96218"/>
    <w:rsid w:val="00AA11F5"/>
    <w:rsid w:val="00AB2827"/>
    <w:rsid w:val="00AB5160"/>
    <w:rsid w:val="00AC56C3"/>
    <w:rsid w:val="00AE0884"/>
    <w:rsid w:val="00AF31B8"/>
    <w:rsid w:val="00B01AE5"/>
    <w:rsid w:val="00B05803"/>
    <w:rsid w:val="00B15DA8"/>
    <w:rsid w:val="00B30345"/>
    <w:rsid w:val="00B34514"/>
    <w:rsid w:val="00B43FB9"/>
    <w:rsid w:val="00B45626"/>
    <w:rsid w:val="00B57A1F"/>
    <w:rsid w:val="00B9003D"/>
    <w:rsid w:val="00BA14F8"/>
    <w:rsid w:val="00BB3F03"/>
    <w:rsid w:val="00BB64FD"/>
    <w:rsid w:val="00BC2804"/>
    <w:rsid w:val="00BC3CB1"/>
    <w:rsid w:val="00BD08E7"/>
    <w:rsid w:val="00BE1DEC"/>
    <w:rsid w:val="00BE5611"/>
    <w:rsid w:val="00BE5C3A"/>
    <w:rsid w:val="00C02836"/>
    <w:rsid w:val="00C03850"/>
    <w:rsid w:val="00C06092"/>
    <w:rsid w:val="00C16873"/>
    <w:rsid w:val="00C305F6"/>
    <w:rsid w:val="00C4363B"/>
    <w:rsid w:val="00C56216"/>
    <w:rsid w:val="00C57923"/>
    <w:rsid w:val="00C60848"/>
    <w:rsid w:val="00C651A0"/>
    <w:rsid w:val="00C71575"/>
    <w:rsid w:val="00C73277"/>
    <w:rsid w:val="00C734DB"/>
    <w:rsid w:val="00C96701"/>
    <w:rsid w:val="00CB0333"/>
    <w:rsid w:val="00CB7664"/>
    <w:rsid w:val="00CB7EC7"/>
    <w:rsid w:val="00CC07AC"/>
    <w:rsid w:val="00CC6248"/>
    <w:rsid w:val="00CD254B"/>
    <w:rsid w:val="00CF0C9F"/>
    <w:rsid w:val="00CF7FB7"/>
    <w:rsid w:val="00D02F8C"/>
    <w:rsid w:val="00D12CF8"/>
    <w:rsid w:val="00D36B55"/>
    <w:rsid w:val="00D418FF"/>
    <w:rsid w:val="00D43348"/>
    <w:rsid w:val="00D45BC4"/>
    <w:rsid w:val="00D5149C"/>
    <w:rsid w:val="00D51CAA"/>
    <w:rsid w:val="00D52238"/>
    <w:rsid w:val="00D628E5"/>
    <w:rsid w:val="00D760F7"/>
    <w:rsid w:val="00D76909"/>
    <w:rsid w:val="00D86BB5"/>
    <w:rsid w:val="00DA06C4"/>
    <w:rsid w:val="00DA2831"/>
    <w:rsid w:val="00DA5918"/>
    <w:rsid w:val="00DB0489"/>
    <w:rsid w:val="00DC2FDE"/>
    <w:rsid w:val="00DD14B4"/>
    <w:rsid w:val="00DE13C6"/>
    <w:rsid w:val="00DE169F"/>
    <w:rsid w:val="00DF2094"/>
    <w:rsid w:val="00DF4263"/>
    <w:rsid w:val="00DF5C23"/>
    <w:rsid w:val="00E0155E"/>
    <w:rsid w:val="00E0494B"/>
    <w:rsid w:val="00E2038C"/>
    <w:rsid w:val="00E25247"/>
    <w:rsid w:val="00E32DA6"/>
    <w:rsid w:val="00E51B52"/>
    <w:rsid w:val="00E6711B"/>
    <w:rsid w:val="00E73297"/>
    <w:rsid w:val="00E73CD8"/>
    <w:rsid w:val="00E922E9"/>
    <w:rsid w:val="00E9763C"/>
    <w:rsid w:val="00EA4F5B"/>
    <w:rsid w:val="00ED4747"/>
    <w:rsid w:val="00ED4DFF"/>
    <w:rsid w:val="00F010EA"/>
    <w:rsid w:val="00F0222B"/>
    <w:rsid w:val="00F04DD3"/>
    <w:rsid w:val="00F05877"/>
    <w:rsid w:val="00F25A46"/>
    <w:rsid w:val="00F52DE9"/>
    <w:rsid w:val="00F5681A"/>
    <w:rsid w:val="00F751A2"/>
    <w:rsid w:val="00F769A0"/>
    <w:rsid w:val="00F86029"/>
    <w:rsid w:val="00F91199"/>
    <w:rsid w:val="00F96E13"/>
    <w:rsid w:val="00F9744E"/>
    <w:rsid w:val="00FA2CB5"/>
    <w:rsid w:val="00FB2503"/>
    <w:rsid w:val="00FB5CE7"/>
    <w:rsid w:val="00FB7570"/>
    <w:rsid w:val="00FC046B"/>
    <w:rsid w:val="00FD7C71"/>
    <w:rsid w:val="00FE53AE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MX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C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93B70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B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3B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3B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3B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3B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3B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B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B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93B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B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93B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93B70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93B70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093B70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093B70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B70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3B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93B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93B7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93B70"/>
    <w:rPr>
      <w:b/>
      <w:bCs/>
    </w:rPr>
  </w:style>
  <w:style w:type="character" w:styleId="nfasis">
    <w:name w:val="Emphasis"/>
    <w:basedOn w:val="Fuentedeprrafopredeter"/>
    <w:uiPriority w:val="20"/>
    <w:qFormat/>
    <w:rsid w:val="00093B7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93B7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93B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93B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348"/>
    <w:pPr>
      <w:pBdr>
        <w:top w:val="single" w:sz="24" w:space="4" w:color="63A537" w:themeColor="accent2"/>
      </w:pBdr>
      <w:spacing w:before="240" w:after="240" w:line="240" w:lineRule="auto"/>
      <w:ind w:right="936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348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093B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93B70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Referenciasutil">
    <w:name w:val="Subtle Reference"/>
    <w:basedOn w:val="Fuentedeprrafopredeter"/>
    <w:uiPriority w:val="31"/>
    <w:qFormat/>
    <w:rsid w:val="00093B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93B7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93B70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3B70"/>
    <w:pPr>
      <w:outlineLvl w:val="9"/>
    </w:pPr>
  </w:style>
  <w:style w:type="paragraph" w:styleId="Listaconvietas">
    <w:name w:val="List Bullet"/>
    <w:basedOn w:val="Normal"/>
    <w:uiPriority w:val="99"/>
    <w:unhideWhenUsed/>
    <w:rsid w:val="00C06092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qFormat/>
    <w:rsid w:val="00BC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799"/>
    <w:pPr>
      <w:spacing w:before="200" w:after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25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5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01"/>
  </w:style>
  <w:style w:type="paragraph" w:styleId="Piedepgina">
    <w:name w:val="footer"/>
    <w:basedOn w:val="Normal"/>
    <w:link w:val="PiedepginaCar"/>
    <w:uiPriority w:val="99"/>
    <w:unhideWhenUsed/>
    <w:rsid w:val="00715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01"/>
  </w:style>
  <w:style w:type="character" w:styleId="Refdecomentario">
    <w:name w:val="annotation reference"/>
    <w:basedOn w:val="Fuentedeprrafopredeter"/>
    <w:uiPriority w:val="99"/>
    <w:semiHidden/>
    <w:unhideWhenUsed/>
    <w:rsid w:val="00F52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2D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2D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D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D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MX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C3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93B70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B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3B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3B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3B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3B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3B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B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B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93B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B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93B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093B70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93B70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093B70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093B70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B70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B70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3B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93B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093B7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93B70"/>
    <w:rPr>
      <w:b/>
      <w:bCs/>
    </w:rPr>
  </w:style>
  <w:style w:type="character" w:styleId="nfasis">
    <w:name w:val="Emphasis"/>
    <w:basedOn w:val="Fuentedeprrafopredeter"/>
    <w:uiPriority w:val="20"/>
    <w:qFormat/>
    <w:rsid w:val="00093B7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93B7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93B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93B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348"/>
    <w:pPr>
      <w:pBdr>
        <w:top w:val="single" w:sz="24" w:space="4" w:color="63A537" w:themeColor="accent2"/>
      </w:pBdr>
      <w:spacing w:before="240" w:after="240" w:line="240" w:lineRule="auto"/>
      <w:ind w:right="936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348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093B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93B70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Referenciasutil">
    <w:name w:val="Subtle Reference"/>
    <w:basedOn w:val="Fuentedeprrafopredeter"/>
    <w:uiPriority w:val="31"/>
    <w:qFormat/>
    <w:rsid w:val="00093B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93B7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93B70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93B70"/>
    <w:pPr>
      <w:outlineLvl w:val="9"/>
    </w:pPr>
  </w:style>
  <w:style w:type="paragraph" w:styleId="Listaconvietas">
    <w:name w:val="List Bullet"/>
    <w:basedOn w:val="Normal"/>
    <w:uiPriority w:val="99"/>
    <w:unhideWhenUsed/>
    <w:rsid w:val="00C06092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qFormat/>
    <w:rsid w:val="00BC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799"/>
    <w:pPr>
      <w:spacing w:before="200" w:after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25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5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01"/>
  </w:style>
  <w:style w:type="paragraph" w:styleId="Piedepgina">
    <w:name w:val="footer"/>
    <w:basedOn w:val="Normal"/>
    <w:link w:val="PiedepginaCar"/>
    <w:uiPriority w:val="99"/>
    <w:unhideWhenUsed/>
    <w:rsid w:val="00715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01"/>
  </w:style>
  <w:style w:type="character" w:styleId="Refdecomentario">
    <w:name w:val="annotation reference"/>
    <w:basedOn w:val="Fuentedeprrafopredeter"/>
    <w:uiPriority w:val="99"/>
    <w:semiHidden/>
    <w:unhideWhenUsed/>
    <w:rsid w:val="00F52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2D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2D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D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D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1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spiral">
  <a:themeElements>
    <a:clrScheme name="Personalizado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Espiral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C5B3-C131-4C96-B4F7-0AD03CF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KOKOH K</dc:creator>
  <cp:lastModifiedBy>LENOVO</cp:lastModifiedBy>
  <cp:revision>8</cp:revision>
  <cp:lastPrinted>2017-03-30T21:41:00Z</cp:lastPrinted>
  <dcterms:created xsi:type="dcterms:W3CDTF">2017-03-02T13:59:00Z</dcterms:created>
  <dcterms:modified xsi:type="dcterms:W3CDTF">2017-03-30T22:06:00Z</dcterms:modified>
</cp:coreProperties>
</file>