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372519" w14:textId="77777777" w:rsidR="00F86FE8" w:rsidRDefault="00F86FE8" w:rsidP="009D4D79">
      <w:pPr>
        <w:pStyle w:val="Ttulo"/>
        <w:jc w:val="center"/>
        <w:rPr>
          <w:sz w:val="36"/>
          <w:szCs w:val="36"/>
        </w:rPr>
      </w:pPr>
      <w:bookmarkStart w:id="0" w:name="_GoBack"/>
      <w:bookmarkEnd w:id="0"/>
    </w:p>
    <w:p w14:paraId="428FCDBB" w14:textId="102804A8" w:rsidR="00850BE2" w:rsidRDefault="002A2F57" w:rsidP="00D108A8">
      <w:pPr>
        <w:pStyle w:val="Ttulo"/>
        <w:jc w:val="center"/>
        <w:rPr>
          <w:sz w:val="48"/>
          <w:szCs w:val="56"/>
        </w:rPr>
      </w:pPr>
      <w:r>
        <w:rPr>
          <w:sz w:val="36"/>
          <w:szCs w:val="36"/>
        </w:rPr>
        <w:t>II</w:t>
      </w:r>
      <w:r w:rsidR="00D108A8">
        <w:rPr>
          <w:sz w:val="36"/>
          <w:szCs w:val="36"/>
        </w:rPr>
        <w:t>I</w:t>
      </w:r>
      <w:r w:rsidR="00516385">
        <w:rPr>
          <w:sz w:val="36"/>
          <w:szCs w:val="36"/>
        </w:rPr>
        <w:t xml:space="preserve"> SESIÓN ORDINARIA DEL CONSEJO CIUDADANO DE LA </w:t>
      </w:r>
      <w:r w:rsidR="004F56D4" w:rsidRPr="00CC1D4B">
        <w:rPr>
          <w:sz w:val="36"/>
          <w:szCs w:val="36"/>
        </w:rPr>
        <w:t xml:space="preserve"> JUNTA INTERMUNICIPAL DE MEDIO AMBIENTE ALTOS SUR JIAS</w:t>
      </w:r>
      <w:r w:rsidR="00624D85" w:rsidRPr="00505F2E">
        <w:rPr>
          <w:sz w:val="48"/>
          <w:szCs w:val="56"/>
        </w:rPr>
        <w:t>.</w:t>
      </w:r>
    </w:p>
    <w:p w14:paraId="59DC85C5" w14:textId="77777777" w:rsidR="009D4D79" w:rsidRPr="009D4D79" w:rsidRDefault="009D4D79" w:rsidP="009D4D79"/>
    <w:p w14:paraId="70E474F8" w14:textId="0CD67CC0" w:rsidR="00516385" w:rsidRDefault="00624D85" w:rsidP="004F56D4">
      <w:r>
        <w:t xml:space="preserve">Siendo las </w:t>
      </w:r>
      <w:r w:rsidR="00BE5C3A">
        <w:t>11:</w:t>
      </w:r>
      <w:r w:rsidR="00D108A8">
        <w:t>08</w:t>
      </w:r>
      <w:r>
        <w:t xml:space="preserve"> horas del día </w:t>
      </w:r>
      <w:r w:rsidR="00D108A8">
        <w:t>31 (Treinta y uno</w:t>
      </w:r>
      <w:r w:rsidR="00C57923">
        <w:t xml:space="preserve">) de </w:t>
      </w:r>
      <w:r w:rsidR="00D108A8">
        <w:t xml:space="preserve">Mayo </w:t>
      </w:r>
      <w:r w:rsidR="00896310">
        <w:t xml:space="preserve"> </w:t>
      </w:r>
      <w:r w:rsidR="00C57923">
        <w:t>del 201</w:t>
      </w:r>
      <w:r w:rsidR="00516385">
        <w:t>7</w:t>
      </w:r>
      <w:r w:rsidR="00332E09">
        <w:t xml:space="preserve"> (dos mil die</w:t>
      </w:r>
      <w:r w:rsidR="00516385">
        <w:t>z y siete</w:t>
      </w:r>
      <w:r w:rsidR="00332E09">
        <w:t>)</w:t>
      </w:r>
      <w:r>
        <w:t xml:space="preserve"> reunidos en </w:t>
      </w:r>
      <w:r w:rsidR="00E73297">
        <w:t xml:space="preserve">el </w:t>
      </w:r>
      <w:r w:rsidR="00516385">
        <w:t>sala de Juntas en las instalaciones de la JIAS, ubicadas en el kilómetro 81 de la carretera Tepatitlán de Morelos-San Juan de los Lagos, en el Municipio de Valle de Guadalupe.</w:t>
      </w:r>
    </w:p>
    <w:p w14:paraId="44FB2B45" w14:textId="5CF62B45" w:rsidR="00B34514" w:rsidRDefault="00120415" w:rsidP="004F56D4">
      <w:r>
        <w:t xml:space="preserve">Se dieron </w:t>
      </w:r>
      <w:r w:rsidR="00624D85">
        <w:t xml:space="preserve">cita </w:t>
      </w:r>
      <w:r w:rsidR="00516385">
        <w:t>los consejeros ciudadanos de los Municipios</w:t>
      </w:r>
      <w:r w:rsidR="00D108A8">
        <w:t xml:space="preserve"> de </w:t>
      </w:r>
      <w:proofErr w:type="spellStart"/>
      <w:r w:rsidR="00D108A8">
        <w:t>Acatic</w:t>
      </w:r>
      <w:proofErr w:type="spellEnd"/>
      <w:r w:rsidR="00D108A8">
        <w:t xml:space="preserve">, </w:t>
      </w:r>
      <w:r w:rsidR="008C0C44">
        <w:t xml:space="preserve">Jalostotitlán, </w:t>
      </w:r>
      <w:r w:rsidR="00D108A8">
        <w:t xml:space="preserve"> Jesús María, </w:t>
      </w:r>
      <w:r w:rsidR="008C0C44">
        <w:t>Mex</w:t>
      </w:r>
      <w:r w:rsidR="00516385">
        <w:t xml:space="preserve">ticacán,  San Miguel El Alto, </w:t>
      </w:r>
      <w:r w:rsidR="008C0C44">
        <w:t xml:space="preserve"> San Ignacio Cerro Gordo y  Valle de Guadalupe. Además del personal de la JIAS.</w:t>
      </w:r>
    </w:p>
    <w:p w14:paraId="69B1FD5C" w14:textId="77777777" w:rsidR="00850BE2" w:rsidRDefault="00624D85">
      <w:pPr>
        <w:pStyle w:val="Ttulo1"/>
      </w:pPr>
      <w:r>
        <w:t>PRIMER PUNTO DE LA ORDEN DEL DÍA</w:t>
      </w:r>
    </w:p>
    <w:p w14:paraId="6C519CE5" w14:textId="135E7AE4" w:rsidR="00850BE2" w:rsidRDefault="006C6BE6" w:rsidP="006C6BE6">
      <w:pPr>
        <w:pStyle w:val="Ttulo2"/>
        <w:numPr>
          <w:ilvl w:val="0"/>
          <w:numId w:val="35"/>
        </w:numPr>
      </w:pPr>
      <w:r>
        <w:t xml:space="preserve"> </w:t>
      </w:r>
      <w:r w:rsidR="00624D85">
        <w:t>Instalación de la sesión.</w:t>
      </w:r>
    </w:p>
    <w:p w14:paraId="2C75F835" w14:textId="16E2E8AE" w:rsidR="00BC3CB1" w:rsidRDefault="004F56D4" w:rsidP="00BC3CB1">
      <w:pPr>
        <w:pStyle w:val="Ttulo3"/>
      </w:pPr>
      <w:r>
        <w:t xml:space="preserve">Bienvenida </w:t>
      </w:r>
      <w:r w:rsidR="00BC3CB1">
        <w:t xml:space="preserve"> </w:t>
      </w:r>
    </w:p>
    <w:p w14:paraId="331310B0" w14:textId="466577AB" w:rsidR="004F56D4" w:rsidRDefault="00D108A8">
      <w:r>
        <w:t xml:space="preserve">El MVZ Raymundo </w:t>
      </w:r>
      <w:proofErr w:type="spellStart"/>
      <w:r>
        <w:t>Gutierrez</w:t>
      </w:r>
      <w:proofErr w:type="spellEnd"/>
      <w:r>
        <w:t xml:space="preserve"> Rábago Director de la </w:t>
      </w:r>
      <w:r w:rsidR="008C0C44">
        <w:t xml:space="preserve"> JIAS, </w:t>
      </w:r>
      <w:proofErr w:type="spellStart"/>
      <w:r w:rsidR="008C0C44">
        <w:t>dió</w:t>
      </w:r>
      <w:proofErr w:type="spellEnd"/>
      <w:r w:rsidR="00C03850">
        <w:t xml:space="preserve"> una cordial bienvenida a todos los asistentes.</w:t>
      </w:r>
      <w:r w:rsidR="00BE1DEC">
        <w:t xml:space="preserve"> </w:t>
      </w:r>
      <w:r>
        <w:t>Aprovechó el momento para resaltar la importancia de la participación ciudadana en la definición e implementación de políticas públicas.  Agradeció la disponibilidad de participación  y trabajo en conjunto por nuestra Región.</w:t>
      </w:r>
    </w:p>
    <w:p w14:paraId="3D6E4AFB" w14:textId="515D47E0" w:rsidR="009D4D79" w:rsidRDefault="00624D85" w:rsidP="00C03850">
      <w:pPr>
        <w:pStyle w:val="Ttulo3"/>
      </w:pPr>
      <w:r>
        <w:t xml:space="preserve">Auto presentación </w:t>
      </w:r>
    </w:p>
    <w:p w14:paraId="029B2BF4" w14:textId="77777777" w:rsidR="00C03850" w:rsidRPr="00C03850" w:rsidRDefault="00C03850" w:rsidP="00C03850"/>
    <w:p w14:paraId="5F4066E4" w14:textId="3D69E4A0" w:rsidR="00850BE2" w:rsidRDefault="008C0C44">
      <w:r>
        <w:t xml:space="preserve">Se  pidió a los presentes </w:t>
      </w:r>
      <w:r w:rsidR="00C03850">
        <w:t>realizaran</w:t>
      </w:r>
      <w:r w:rsidR="00624D85">
        <w:t xml:space="preserve"> una auto presentación con la finalidad propiciar un ambiente de familiaridad.</w:t>
      </w:r>
    </w:p>
    <w:p w14:paraId="579A949C" w14:textId="7C04CA1A" w:rsidR="009D4D79" w:rsidRPr="009D4D79" w:rsidRDefault="00624D85" w:rsidP="009D4D79">
      <w:pPr>
        <w:pStyle w:val="Ttulo3"/>
      </w:pPr>
      <w:r>
        <w:t>Lectura y Aprobación del orden del día.</w:t>
      </w:r>
    </w:p>
    <w:p w14:paraId="1770F1B7" w14:textId="2D6AF44E" w:rsidR="00850BE2" w:rsidRDefault="00624D85">
      <w:r>
        <w:t xml:space="preserve">A continuación se </w:t>
      </w:r>
      <w:r w:rsidR="00C06092">
        <w:t>expone</w:t>
      </w:r>
      <w:r>
        <w:t xml:space="preserve"> el siguiente orden del día: </w:t>
      </w:r>
    </w:p>
    <w:p w14:paraId="616BD5FF" w14:textId="6BD5F426" w:rsidR="00C4363B" w:rsidRDefault="00C03850" w:rsidP="00C03850">
      <w:pPr>
        <w:pStyle w:val="Prrafodelista"/>
        <w:numPr>
          <w:ilvl w:val="0"/>
          <w:numId w:val="13"/>
        </w:numPr>
        <w:spacing w:after="0"/>
      </w:pPr>
      <w:r w:rsidRPr="00C03850">
        <w:t xml:space="preserve">Instalación de la Sesión Palabras de bienvenida y </w:t>
      </w:r>
      <w:r w:rsidR="009F01D8" w:rsidRPr="00C03850">
        <w:t>auto presentación</w:t>
      </w:r>
      <w:r w:rsidRPr="00C03850">
        <w:t>.</w:t>
      </w:r>
    </w:p>
    <w:p w14:paraId="21D218E5" w14:textId="065534A8" w:rsidR="008C0C44" w:rsidRDefault="008F1313" w:rsidP="008C0C44">
      <w:pPr>
        <w:pStyle w:val="Prrafodelista"/>
        <w:numPr>
          <w:ilvl w:val="0"/>
          <w:numId w:val="13"/>
        </w:numPr>
        <w:spacing w:after="0"/>
      </w:pPr>
      <w:r>
        <w:t>Seguimiento a acuerdos</w:t>
      </w:r>
    </w:p>
    <w:p w14:paraId="1411CD74" w14:textId="358B5BD2" w:rsidR="008C0C44" w:rsidRDefault="008F1313" w:rsidP="008C0C44">
      <w:pPr>
        <w:pStyle w:val="Prrafodelista"/>
        <w:numPr>
          <w:ilvl w:val="0"/>
          <w:numId w:val="13"/>
        </w:numPr>
        <w:spacing w:after="0"/>
      </w:pPr>
      <w:r>
        <w:t xml:space="preserve">Presentación  Manejo de Residuos en una granja porcina por el Consejero de Jalostotitlán </w:t>
      </w:r>
      <w:proofErr w:type="spellStart"/>
      <w:r>
        <w:t>Tec</w:t>
      </w:r>
      <w:proofErr w:type="spellEnd"/>
      <w:r>
        <w:t>. Juan Padilla Pérez</w:t>
      </w:r>
    </w:p>
    <w:p w14:paraId="0A03A0D4" w14:textId="56CA0DBE" w:rsidR="008C0C44" w:rsidRDefault="008F1313" w:rsidP="008C0C44">
      <w:pPr>
        <w:pStyle w:val="Prrafodelista"/>
        <w:numPr>
          <w:ilvl w:val="0"/>
          <w:numId w:val="13"/>
        </w:numPr>
        <w:spacing w:after="0"/>
      </w:pPr>
      <w:r>
        <w:t>Explicación de Proyectos Gestionados</w:t>
      </w:r>
    </w:p>
    <w:p w14:paraId="4D45C2F3" w14:textId="7DCDB4D5" w:rsidR="00AC56C3" w:rsidRDefault="008F1313" w:rsidP="00904C17">
      <w:pPr>
        <w:pStyle w:val="Prrafodelista"/>
        <w:numPr>
          <w:ilvl w:val="0"/>
          <w:numId w:val="13"/>
        </w:numPr>
        <w:spacing w:after="0"/>
      </w:pPr>
      <w:r>
        <w:t xml:space="preserve">Elección de presidente </w:t>
      </w:r>
    </w:p>
    <w:p w14:paraId="599E8528" w14:textId="12AC1C42" w:rsidR="00DB0489" w:rsidRDefault="008F1313" w:rsidP="00C03850">
      <w:pPr>
        <w:pStyle w:val="Prrafodelista"/>
        <w:numPr>
          <w:ilvl w:val="0"/>
          <w:numId w:val="13"/>
        </w:numPr>
        <w:spacing w:after="0"/>
      </w:pPr>
      <w:r>
        <w:t>Asuntos Varios</w:t>
      </w:r>
    </w:p>
    <w:p w14:paraId="73D283E4" w14:textId="2898C2AF" w:rsidR="00C03850" w:rsidRDefault="00C03850" w:rsidP="00C03850">
      <w:pPr>
        <w:pStyle w:val="Prrafodelista"/>
        <w:numPr>
          <w:ilvl w:val="0"/>
          <w:numId w:val="13"/>
        </w:numPr>
        <w:spacing w:after="0"/>
      </w:pPr>
      <w:r w:rsidRPr="00C03850">
        <w:t>Clausura</w:t>
      </w:r>
    </w:p>
    <w:p w14:paraId="6C87DD3B" w14:textId="77777777" w:rsidR="009214B7" w:rsidRDefault="009214B7" w:rsidP="009214B7">
      <w:pPr>
        <w:pStyle w:val="Prrafodelista"/>
        <w:spacing w:after="0"/>
        <w:ind w:left="360"/>
      </w:pPr>
    </w:p>
    <w:p w14:paraId="118C2253" w14:textId="77777777" w:rsidR="00591F83" w:rsidRDefault="00591F83"/>
    <w:p w14:paraId="52852B54" w14:textId="27BF7A3C" w:rsidR="002A7E0F" w:rsidRDefault="00624D85">
      <w:r>
        <w:t>Se</w:t>
      </w:r>
      <w:r w:rsidR="0006000F">
        <w:t xml:space="preserve"> pone a consideración del pleno del consejo el orden del día, aprobándose por </w:t>
      </w:r>
      <w:r>
        <w:t xml:space="preserve"> </w:t>
      </w:r>
      <w:r w:rsidR="002C2836">
        <w:t xml:space="preserve">unanimidad. </w:t>
      </w:r>
    </w:p>
    <w:p w14:paraId="5F7E1FBB" w14:textId="77777777" w:rsidR="00850BE2" w:rsidRDefault="00375520">
      <w:pPr>
        <w:pStyle w:val="Ttulo1"/>
      </w:pPr>
      <w:r>
        <w:t>SEGUNDO</w:t>
      </w:r>
      <w:r w:rsidR="00624D85">
        <w:t xml:space="preserve"> PUNTO DEL ORDEN DEL DÍA</w:t>
      </w:r>
    </w:p>
    <w:p w14:paraId="60A406B2" w14:textId="371861E5" w:rsidR="00CC07AC" w:rsidRDefault="008F1313" w:rsidP="00F751A2">
      <w:pPr>
        <w:pStyle w:val="Ttulo2"/>
        <w:numPr>
          <w:ilvl w:val="0"/>
          <w:numId w:val="35"/>
        </w:numPr>
      </w:pPr>
      <w:r>
        <w:t>Seguimiento a Acuerdos</w:t>
      </w:r>
    </w:p>
    <w:p w14:paraId="419D40E1" w14:textId="77777777" w:rsidR="008F1313" w:rsidRPr="009028EB" w:rsidRDefault="008F1313" w:rsidP="008F1313">
      <w:pPr>
        <w:pStyle w:val="Prrafodelista"/>
        <w:numPr>
          <w:ilvl w:val="0"/>
          <w:numId w:val="40"/>
        </w:numPr>
        <w:rPr>
          <w:b/>
        </w:rPr>
      </w:pPr>
      <w:r w:rsidRPr="009028EB">
        <w:rPr>
          <w:b/>
        </w:rPr>
        <w:t>Se aprueba el programa de Trabajo</w:t>
      </w:r>
    </w:p>
    <w:p w14:paraId="1F125AD5" w14:textId="0BDBBBD6" w:rsidR="008F1313" w:rsidRPr="00BD057C" w:rsidRDefault="008F1313" w:rsidP="00BD057C">
      <w:pPr>
        <w:ind w:left="360"/>
        <w:rPr>
          <w:i/>
        </w:rPr>
      </w:pPr>
      <w:r w:rsidRPr="00BD057C">
        <w:rPr>
          <w:i/>
        </w:rPr>
        <w:t>Se están cumpliendo las actividades  proyectadas.</w:t>
      </w:r>
      <w:r w:rsidR="009028EB" w:rsidRPr="00BD057C">
        <w:rPr>
          <w:i/>
        </w:rPr>
        <w:t xml:space="preserve"> Se exhorta a los consejeros a realizar propuestas para su fortalecimiento.</w:t>
      </w:r>
    </w:p>
    <w:p w14:paraId="03AE34E2" w14:textId="77777777" w:rsidR="008F1313" w:rsidRPr="008F1313" w:rsidRDefault="008F1313" w:rsidP="008F1313">
      <w:pPr>
        <w:pStyle w:val="Prrafodelista"/>
        <w:rPr>
          <w:i/>
        </w:rPr>
      </w:pPr>
    </w:p>
    <w:p w14:paraId="48CED506" w14:textId="77777777" w:rsidR="008F1313" w:rsidRPr="009028EB" w:rsidRDefault="008F1313" w:rsidP="008F1313">
      <w:pPr>
        <w:pStyle w:val="Prrafodelista"/>
        <w:numPr>
          <w:ilvl w:val="0"/>
          <w:numId w:val="40"/>
        </w:numPr>
        <w:rPr>
          <w:b/>
        </w:rPr>
      </w:pPr>
      <w:r w:rsidRPr="009028EB">
        <w:rPr>
          <w:b/>
        </w:rPr>
        <w:t>Personal de JIAS notificará la fecha y hora de visita a la Empresa PROAN.</w:t>
      </w:r>
    </w:p>
    <w:p w14:paraId="3E4B845B" w14:textId="4C2DB39E" w:rsidR="006A2B61" w:rsidRPr="00BD057C" w:rsidRDefault="008F1313" w:rsidP="00070C4E">
      <w:pPr>
        <w:ind w:left="360"/>
        <w:rPr>
          <w:i/>
        </w:rPr>
      </w:pPr>
      <w:r w:rsidRPr="00BD057C">
        <w:rPr>
          <w:i/>
        </w:rPr>
        <w:t xml:space="preserve">La visita se realizó el pasado 31 de marzo.  La visita a la empresa inició con la proyección de un video institucional donde se resaltó la historia, logros, retos y futuros proyectos de la empresa. </w:t>
      </w:r>
      <w:r w:rsidR="006A2B61" w:rsidRPr="00BD057C">
        <w:rPr>
          <w:i/>
        </w:rPr>
        <w:t xml:space="preserve"> A través del tiempo se ha diversificado siendo actualmente un conglomerado de 12 empresas desde producción de huevo para plato, gallina de postura, porcinos, ganado vacuno carne,  elaboración de alimento balanceado,  elaboración de composta, croquetas, panadería, fabricación de empaque, producción de hortalizas y transporte.  Considera parte elemental de su éxito al compromiso de sus trabajadores, por lo cual contribuye con acciones de apoyo social desde el financiamiento de obras a comunidades, becas a estudiantes, financiamiento a escuela de artes y mantenimiento de áreas deportivas, entre otras.</w:t>
      </w:r>
    </w:p>
    <w:p w14:paraId="1DCE8AFD" w14:textId="40255E76" w:rsidR="006A2B61" w:rsidRPr="007B5D43" w:rsidRDefault="008F1313" w:rsidP="00070C4E">
      <w:pPr>
        <w:ind w:left="360" w:firstLine="60"/>
        <w:rPr>
          <w:i/>
        </w:rPr>
      </w:pPr>
      <w:r w:rsidRPr="00BD057C">
        <w:rPr>
          <w:i/>
        </w:rPr>
        <w:t>Se comentó que los residuos provenientes de</w:t>
      </w:r>
      <w:r w:rsidR="006A2B61" w:rsidRPr="00BD057C">
        <w:rPr>
          <w:i/>
        </w:rPr>
        <w:t xml:space="preserve"> las granjas son sometidos a compostaje y tratamiento por </w:t>
      </w:r>
      <w:proofErr w:type="spellStart"/>
      <w:r w:rsidR="006A2B61" w:rsidRPr="00BD057C">
        <w:rPr>
          <w:i/>
        </w:rPr>
        <w:t>biodigestores</w:t>
      </w:r>
      <w:proofErr w:type="spellEnd"/>
      <w:r w:rsidR="006A2B61" w:rsidRPr="00BD057C">
        <w:rPr>
          <w:i/>
        </w:rPr>
        <w:t>.</w:t>
      </w:r>
      <w:r w:rsidR="007B5D43" w:rsidRPr="00BD057C">
        <w:rPr>
          <w:i/>
        </w:rPr>
        <w:t xml:space="preserve"> </w:t>
      </w:r>
      <w:r w:rsidR="006A2B61" w:rsidRPr="00BD057C">
        <w:rPr>
          <w:i/>
        </w:rPr>
        <w:t xml:space="preserve">Debido a restricciones zoosanitarias no es posible el ingreso a estas áreas. </w:t>
      </w:r>
      <w:r w:rsidRPr="00BD057C">
        <w:rPr>
          <w:i/>
        </w:rPr>
        <w:t>Después se realizó un recorrido por las áreas de fabricación de empaque cartón y plástico</w:t>
      </w:r>
      <w:r w:rsidR="006A2B61" w:rsidRPr="00BD057C">
        <w:rPr>
          <w:i/>
        </w:rPr>
        <w:t>. Todo</w:t>
      </w:r>
      <w:r w:rsidRPr="00BD057C">
        <w:rPr>
          <w:i/>
        </w:rPr>
        <w:t xml:space="preserve"> el material es reciclado.  </w:t>
      </w:r>
      <w:r w:rsidR="006A2B61" w:rsidRPr="00BD057C">
        <w:rPr>
          <w:i/>
        </w:rPr>
        <w:t>Se recorrió el área de tratamiento de aguas residuales, donde procesan el 100% de sus descargas, dentro de norma.</w:t>
      </w:r>
    </w:p>
    <w:p w14:paraId="17B6D4F8" w14:textId="6C747669" w:rsidR="006A2B61" w:rsidRPr="00BD057C" w:rsidRDefault="006A2B61" w:rsidP="00070C4E">
      <w:pPr>
        <w:ind w:left="360"/>
        <w:rPr>
          <w:i/>
        </w:rPr>
      </w:pPr>
      <w:r w:rsidRPr="00BD057C">
        <w:rPr>
          <w:i/>
        </w:rPr>
        <w:t xml:space="preserve">En este punto los consejeros que acudieron a esta visita comentan que fue muy enriquecedora la visita, ya que la empresa es líder a nivel </w:t>
      </w:r>
      <w:r w:rsidR="007B5D43" w:rsidRPr="00BD057C">
        <w:rPr>
          <w:i/>
        </w:rPr>
        <w:t>Latinoamérica</w:t>
      </w:r>
      <w:r w:rsidRPr="00BD057C">
        <w:rPr>
          <w:i/>
        </w:rPr>
        <w:t>.</w:t>
      </w:r>
    </w:p>
    <w:p w14:paraId="28C3337B" w14:textId="77777777" w:rsidR="006A2B61" w:rsidRDefault="006A2B61" w:rsidP="008F1313">
      <w:pPr>
        <w:pStyle w:val="Prrafodelista"/>
      </w:pPr>
    </w:p>
    <w:p w14:paraId="7FB00190" w14:textId="09C87C11" w:rsidR="00BD057C" w:rsidRPr="00807386" w:rsidRDefault="008F1313" w:rsidP="00BD057C">
      <w:pPr>
        <w:pStyle w:val="Prrafodelista"/>
        <w:numPr>
          <w:ilvl w:val="0"/>
          <w:numId w:val="40"/>
        </w:numPr>
        <w:ind w:left="360"/>
        <w:rPr>
          <w:i/>
        </w:rPr>
      </w:pPr>
      <w:r w:rsidRPr="00807386">
        <w:rPr>
          <w:b/>
        </w:rPr>
        <w:t>De no realizarse la visita a PROAN, el consejero de Jalostotitlán  compartirá su experiencia de su granja porcina en manejo de residuos.</w:t>
      </w:r>
    </w:p>
    <w:p w14:paraId="03000455" w14:textId="39069F19" w:rsidR="007B5D43" w:rsidRDefault="007B5D43" w:rsidP="00BD057C">
      <w:pPr>
        <w:ind w:left="360"/>
        <w:rPr>
          <w:i/>
        </w:rPr>
      </w:pPr>
      <w:r w:rsidRPr="007B5D43">
        <w:rPr>
          <w:i/>
        </w:rPr>
        <w:t>Los consejeros solicitaron conocer la experiencia para tener más detalles de este proceso. Se tiene contemplado realizar la exposición en esta sesión.</w:t>
      </w:r>
    </w:p>
    <w:p w14:paraId="6B4C55D7" w14:textId="77777777" w:rsidR="00807386" w:rsidRDefault="00807386" w:rsidP="00BD057C">
      <w:pPr>
        <w:ind w:left="360"/>
        <w:rPr>
          <w:i/>
        </w:rPr>
      </w:pPr>
    </w:p>
    <w:p w14:paraId="6A8605C0" w14:textId="77777777" w:rsidR="00807386" w:rsidRDefault="00807386" w:rsidP="00BD057C">
      <w:pPr>
        <w:ind w:left="360"/>
        <w:rPr>
          <w:i/>
        </w:rPr>
      </w:pPr>
    </w:p>
    <w:p w14:paraId="32977F47" w14:textId="77777777" w:rsidR="00807386" w:rsidRDefault="00807386" w:rsidP="00BD057C">
      <w:pPr>
        <w:ind w:left="360"/>
        <w:rPr>
          <w:i/>
        </w:rPr>
      </w:pPr>
    </w:p>
    <w:p w14:paraId="32B2D658" w14:textId="77777777" w:rsidR="007B5D43" w:rsidRPr="009028EB" w:rsidRDefault="007B5D43" w:rsidP="004457AE">
      <w:pPr>
        <w:pStyle w:val="Prrafodelista"/>
        <w:numPr>
          <w:ilvl w:val="0"/>
          <w:numId w:val="40"/>
        </w:numPr>
        <w:rPr>
          <w:b/>
        </w:rPr>
      </w:pPr>
      <w:r w:rsidRPr="009028EB">
        <w:rPr>
          <w:b/>
        </w:rPr>
        <w:t>Los consejeros harán difusión de la próxima feria ambiental en Valle de Guadalupe, y de ser posible nos acompañaran.</w:t>
      </w:r>
    </w:p>
    <w:p w14:paraId="1DBF5F08" w14:textId="2FC7F0A4" w:rsidR="007B5D43" w:rsidRDefault="00BD057C" w:rsidP="00070C4E">
      <w:pPr>
        <w:ind w:left="720"/>
        <w:jc w:val="left"/>
        <w:rPr>
          <w:i/>
        </w:rPr>
      </w:pPr>
      <w:r>
        <w:rPr>
          <w:i/>
        </w:rPr>
        <w:t>L</w:t>
      </w:r>
      <w:r w:rsidR="007B5D43">
        <w:rPr>
          <w:i/>
        </w:rPr>
        <w:t xml:space="preserve">a feria se realizó el pasado 22 de Marzo contando con la participación de instituciones como: SEDER, SEMADET, INIFAP, CONAFOR, Universidad de Guadalajara </w:t>
      </w:r>
      <w:proofErr w:type="spellStart"/>
      <w:r w:rsidR="007B5D43">
        <w:rPr>
          <w:i/>
        </w:rPr>
        <w:t>CuAltos</w:t>
      </w:r>
      <w:proofErr w:type="spellEnd"/>
      <w:r w:rsidR="007B5D43">
        <w:rPr>
          <w:i/>
        </w:rPr>
        <w:t>, Instituto de Acuacultura y Pesca de Gobierno del Estado, FIPRODEFO, PROFEPA  e INIFAP.</w:t>
      </w:r>
    </w:p>
    <w:p w14:paraId="7C7F858E" w14:textId="2B236E1C" w:rsidR="007B5D43" w:rsidRDefault="007B5D43" w:rsidP="00070C4E">
      <w:pPr>
        <w:ind w:left="720"/>
        <w:jc w:val="left"/>
        <w:rPr>
          <w:i/>
        </w:rPr>
      </w:pPr>
      <w:r>
        <w:rPr>
          <w:i/>
        </w:rPr>
        <w:t xml:space="preserve">Se llevaron a cabo también exposiciones de material divulgativo de SEMARNAT </w:t>
      </w:r>
      <w:r w:rsidR="00F7326B">
        <w:rPr>
          <w:i/>
        </w:rPr>
        <w:t xml:space="preserve"> </w:t>
      </w:r>
      <w:r>
        <w:rPr>
          <w:i/>
        </w:rPr>
        <w:t xml:space="preserve">y </w:t>
      </w:r>
      <w:r w:rsidR="00F7326B">
        <w:rPr>
          <w:i/>
        </w:rPr>
        <w:t xml:space="preserve">  </w:t>
      </w:r>
      <w:r>
        <w:rPr>
          <w:i/>
        </w:rPr>
        <w:t xml:space="preserve">un concurso de fotografía. Nos acompañaron algunos consejeros. </w:t>
      </w:r>
      <w:r w:rsidR="002878DF">
        <w:rPr>
          <w:i/>
        </w:rPr>
        <w:t xml:space="preserve"> </w:t>
      </w:r>
      <w:r>
        <w:rPr>
          <w:i/>
        </w:rPr>
        <w:t>Se considera una buena asistencia de la población.</w:t>
      </w:r>
    </w:p>
    <w:p w14:paraId="1E4DF49D" w14:textId="5C6AFC94" w:rsidR="007B5D43" w:rsidRDefault="004457AE" w:rsidP="00807386">
      <w:pPr>
        <w:ind w:left="720"/>
        <w:jc w:val="left"/>
        <w:rPr>
          <w:i/>
        </w:rPr>
      </w:pPr>
      <w:r>
        <w:rPr>
          <w:i/>
        </w:rPr>
        <w:t>La próxima Feria Ambiental será el 14 de junio  en Jesús María. Ya nos hemos coordinado con personal  de ecología del  H. Ayuntamiento.</w:t>
      </w:r>
    </w:p>
    <w:p w14:paraId="3E5DDDC0" w14:textId="77777777" w:rsidR="00104AC7" w:rsidRPr="009028EB" w:rsidRDefault="00104AC7" w:rsidP="00104AC7">
      <w:pPr>
        <w:pStyle w:val="Prrafodelista"/>
        <w:numPr>
          <w:ilvl w:val="0"/>
          <w:numId w:val="40"/>
        </w:numPr>
        <w:jc w:val="left"/>
        <w:rPr>
          <w:b/>
        </w:rPr>
      </w:pPr>
      <w:r w:rsidRPr="009028EB">
        <w:rPr>
          <w:b/>
        </w:rPr>
        <w:t>Las cuatro propuestas de Áreas Naturales se analizaran por personal de JIAS para elaborar ficha de identificación y evaluarlas</w:t>
      </w:r>
    </w:p>
    <w:p w14:paraId="5F7519A2" w14:textId="34276529" w:rsidR="00104AC7" w:rsidRPr="00070C4E" w:rsidRDefault="00104AC7" w:rsidP="00070C4E">
      <w:pPr>
        <w:ind w:left="720"/>
        <w:jc w:val="left"/>
        <w:rPr>
          <w:i/>
        </w:rPr>
      </w:pPr>
      <w:r w:rsidRPr="00070C4E">
        <w:rPr>
          <w:i/>
        </w:rPr>
        <w:t xml:space="preserve">La coordinación de Planeación está analizando la información y en breve realizara recorridos de campo. Se exhorta a los municipios faltantes a proponer nuevas áreas. Se comprometen a enviarlo a la Jefatura de Proyectos o hacerlo llegar a través de las direcciones de ecología. </w:t>
      </w:r>
    </w:p>
    <w:p w14:paraId="4D981BF3" w14:textId="77777777" w:rsidR="00104AC7" w:rsidRDefault="00104AC7" w:rsidP="00104AC7">
      <w:pPr>
        <w:pStyle w:val="Prrafodelista"/>
        <w:jc w:val="left"/>
      </w:pPr>
    </w:p>
    <w:p w14:paraId="0F68A36B" w14:textId="3210E7C4" w:rsidR="004457AE" w:rsidRPr="009028EB" w:rsidRDefault="004457AE" w:rsidP="00104AC7">
      <w:pPr>
        <w:pStyle w:val="Prrafodelista"/>
        <w:numPr>
          <w:ilvl w:val="0"/>
          <w:numId w:val="40"/>
        </w:numPr>
        <w:jc w:val="left"/>
        <w:rPr>
          <w:b/>
        </w:rPr>
      </w:pPr>
      <w:r w:rsidRPr="009028EB">
        <w:rPr>
          <w:b/>
        </w:rPr>
        <w:t>Se realizará exposición de los Comités de Vigilancia Ambiental Participativa  en los municipios de Valle de Guadalupe y Mexticacán</w:t>
      </w:r>
    </w:p>
    <w:p w14:paraId="3B21EEDB" w14:textId="7602DAFC" w:rsidR="004457AE" w:rsidRPr="00070C4E" w:rsidRDefault="004457AE" w:rsidP="004457AE">
      <w:pPr>
        <w:pStyle w:val="Prrafodelista"/>
        <w:jc w:val="left"/>
        <w:rPr>
          <w:i/>
        </w:rPr>
      </w:pPr>
      <w:r w:rsidRPr="00070C4E">
        <w:rPr>
          <w:i/>
        </w:rPr>
        <w:t xml:space="preserve">Se llevaron a cabo las reuniones de difusión dando como resultado: </w:t>
      </w:r>
      <w:r w:rsidR="00104AC7" w:rsidRPr="00070C4E">
        <w:rPr>
          <w:i/>
        </w:rPr>
        <w:t xml:space="preserve"> </w:t>
      </w:r>
      <w:r w:rsidRPr="00070C4E">
        <w:rPr>
          <w:i/>
        </w:rPr>
        <w:t xml:space="preserve"> en Valle de Guadalupe se integró con 12 ciudadanos.</w:t>
      </w:r>
      <w:r w:rsidR="00CC493E" w:rsidRPr="00070C4E">
        <w:rPr>
          <w:i/>
        </w:rPr>
        <w:t xml:space="preserve"> En </w:t>
      </w:r>
      <w:r w:rsidR="009640C8" w:rsidRPr="00070C4E">
        <w:rPr>
          <w:i/>
        </w:rPr>
        <w:t>Mexticacán</w:t>
      </w:r>
      <w:r w:rsidR="00104AC7" w:rsidRPr="00070C4E">
        <w:rPr>
          <w:i/>
        </w:rPr>
        <w:t xml:space="preserve"> </w:t>
      </w:r>
      <w:r w:rsidR="00CC493E" w:rsidRPr="00070C4E">
        <w:rPr>
          <w:i/>
        </w:rPr>
        <w:t xml:space="preserve"> los integrante</w:t>
      </w:r>
      <w:r w:rsidR="00104AC7" w:rsidRPr="00070C4E">
        <w:rPr>
          <w:i/>
        </w:rPr>
        <w:t>s</w:t>
      </w:r>
      <w:r w:rsidR="00CC493E" w:rsidRPr="00070C4E">
        <w:rPr>
          <w:i/>
        </w:rPr>
        <w:t xml:space="preserve"> del Consejo de Desarrollo Rural Municipal  argumentaron que debido a la inseguridad por grupo de narcotráfico no les parece adecuado participar.</w:t>
      </w:r>
    </w:p>
    <w:p w14:paraId="6C1F6B3F" w14:textId="77777777" w:rsidR="009028EB" w:rsidRPr="00070C4E" w:rsidRDefault="009028EB" w:rsidP="004457AE">
      <w:pPr>
        <w:pStyle w:val="Prrafodelista"/>
        <w:jc w:val="left"/>
        <w:rPr>
          <w:i/>
        </w:rPr>
      </w:pPr>
    </w:p>
    <w:p w14:paraId="3C51F7B1" w14:textId="0BACFFC8" w:rsidR="004457AE" w:rsidRPr="009028EB" w:rsidRDefault="00CC493E" w:rsidP="009028EB">
      <w:pPr>
        <w:pStyle w:val="Prrafodelista"/>
        <w:numPr>
          <w:ilvl w:val="0"/>
          <w:numId w:val="40"/>
        </w:numPr>
        <w:jc w:val="left"/>
        <w:rPr>
          <w:b/>
        </w:rPr>
      </w:pPr>
      <w:r w:rsidRPr="009028EB">
        <w:rPr>
          <w:b/>
        </w:rPr>
        <w:t>Apoyo en gasolina en base a distancia recorrida</w:t>
      </w:r>
    </w:p>
    <w:p w14:paraId="2F982781" w14:textId="0C6241B5" w:rsidR="004457AE" w:rsidRPr="00070C4E" w:rsidRDefault="009028EB" w:rsidP="007B5D43">
      <w:pPr>
        <w:ind w:left="720"/>
        <w:jc w:val="left"/>
        <w:rPr>
          <w:i/>
        </w:rPr>
      </w:pPr>
      <w:r w:rsidRPr="00070C4E">
        <w:rPr>
          <w:i/>
        </w:rPr>
        <w:t>No requiere seguimiento</w:t>
      </w:r>
    </w:p>
    <w:p w14:paraId="4ECA4DA3" w14:textId="74F44AFE" w:rsidR="00850BE2" w:rsidRDefault="005069B6">
      <w:pPr>
        <w:pStyle w:val="Ttulo1"/>
      </w:pPr>
      <w:r>
        <w:t xml:space="preserve">TERCER </w:t>
      </w:r>
      <w:r w:rsidR="00624D85">
        <w:t xml:space="preserve"> PUNTO DEL ORDEN DEL DÍA</w:t>
      </w:r>
    </w:p>
    <w:p w14:paraId="015606BD" w14:textId="1AB31EEC" w:rsidR="009028EB" w:rsidRPr="009028EB" w:rsidRDefault="009028EB" w:rsidP="009028EB">
      <w:pPr>
        <w:pStyle w:val="Prrafodelista"/>
        <w:numPr>
          <w:ilvl w:val="0"/>
          <w:numId w:val="35"/>
        </w:numPr>
        <w:rPr>
          <w:rFonts w:asciiTheme="majorHAnsi" w:eastAsiaTheme="majorEastAsia" w:hAnsiTheme="majorHAnsi" w:cstheme="majorBidi"/>
          <w:color w:val="63A537" w:themeColor="accent2"/>
          <w:sz w:val="28"/>
          <w:szCs w:val="36"/>
        </w:rPr>
      </w:pPr>
      <w:r w:rsidRPr="009028EB">
        <w:rPr>
          <w:rFonts w:asciiTheme="majorHAnsi" w:eastAsiaTheme="majorEastAsia" w:hAnsiTheme="majorHAnsi" w:cstheme="majorBidi"/>
          <w:color w:val="63A537" w:themeColor="accent2"/>
          <w:sz w:val="28"/>
          <w:szCs w:val="36"/>
        </w:rPr>
        <w:t xml:space="preserve">Presentación  Manejo de Residuos en una granja porcina por el Consejero de Jalostotitlán </w:t>
      </w:r>
      <w:proofErr w:type="spellStart"/>
      <w:r w:rsidRPr="009028EB">
        <w:rPr>
          <w:rFonts w:asciiTheme="majorHAnsi" w:eastAsiaTheme="majorEastAsia" w:hAnsiTheme="majorHAnsi" w:cstheme="majorBidi"/>
          <w:color w:val="63A537" w:themeColor="accent2"/>
          <w:sz w:val="28"/>
          <w:szCs w:val="36"/>
        </w:rPr>
        <w:t>Tec</w:t>
      </w:r>
      <w:proofErr w:type="spellEnd"/>
      <w:r w:rsidRPr="009028EB">
        <w:rPr>
          <w:rFonts w:asciiTheme="majorHAnsi" w:eastAsiaTheme="majorEastAsia" w:hAnsiTheme="majorHAnsi" w:cstheme="majorBidi"/>
          <w:color w:val="63A537" w:themeColor="accent2"/>
          <w:sz w:val="28"/>
          <w:szCs w:val="36"/>
        </w:rPr>
        <w:t>. Juan Padilla Pérez</w:t>
      </w:r>
    </w:p>
    <w:p w14:paraId="47C8853B" w14:textId="77777777" w:rsidR="00F7326B" w:rsidRDefault="009028EB" w:rsidP="00F7326B">
      <w:pPr>
        <w:ind w:left="360"/>
        <w:rPr>
          <w:rFonts w:asciiTheme="majorHAnsi" w:eastAsiaTheme="majorEastAsia" w:hAnsiTheme="majorHAnsi" w:cstheme="majorBidi"/>
        </w:rPr>
      </w:pPr>
      <w:r w:rsidRPr="00F7326B">
        <w:rPr>
          <w:rFonts w:asciiTheme="majorHAnsi" w:eastAsiaTheme="majorEastAsia" w:hAnsiTheme="majorHAnsi" w:cstheme="majorBidi"/>
        </w:rPr>
        <w:t xml:space="preserve">El </w:t>
      </w:r>
      <w:proofErr w:type="spellStart"/>
      <w:r w:rsidRPr="00F7326B">
        <w:rPr>
          <w:rFonts w:asciiTheme="majorHAnsi" w:eastAsiaTheme="majorEastAsia" w:hAnsiTheme="majorHAnsi" w:cstheme="majorBidi"/>
        </w:rPr>
        <w:t>Tec</w:t>
      </w:r>
      <w:proofErr w:type="spellEnd"/>
      <w:r w:rsidRPr="00F7326B">
        <w:rPr>
          <w:rFonts w:asciiTheme="majorHAnsi" w:eastAsiaTheme="majorEastAsia" w:hAnsiTheme="majorHAnsi" w:cstheme="majorBidi"/>
        </w:rPr>
        <w:t xml:space="preserve">. Juan Padilla Pérez es productor </w:t>
      </w:r>
      <w:proofErr w:type="spellStart"/>
      <w:r w:rsidRPr="00F7326B">
        <w:rPr>
          <w:rFonts w:asciiTheme="majorHAnsi" w:eastAsiaTheme="majorEastAsia" w:hAnsiTheme="majorHAnsi" w:cstheme="majorBidi"/>
        </w:rPr>
        <w:t>porcicola</w:t>
      </w:r>
      <w:proofErr w:type="spellEnd"/>
      <w:r w:rsidRPr="00F7326B">
        <w:rPr>
          <w:rFonts w:asciiTheme="majorHAnsi" w:eastAsiaTheme="majorEastAsia" w:hAnsiTheme="majorHAnsi" w:cstheme="majorBidi"/>
        </w:rPr>
        <w:t xml:space="preserve"> en Jalostotitlán, ha fungido por 18 años como presidente de la Asociación Local de Porcicultores, un periodo como Presidente a nivel estatal y un año como representante de la Federación. </w:t>
      </w:r>
      <w:r w:rsidR="00457D21" w:rsidRPr="00F7326B">
        <w:rPr>
          <w:rFonts w:asciiTheme="majorHAnsi" w:eastAsiaTheme="majorEastAsia" w:hAnsiTheme="majorHAnsi" w:cstheme="majorBidi"/>
        </w:rPr>
        <w:t>Está</w:t>
      </w:r>
      <w:r w:rsidRPr="00F7326B">
        <w:rPr>
          <w:rFonts w:asciiTheme="majorHAnsi" w:eastAsiaTheme="majorEastAsia" w:hAnsiTheme="majorHAnsi" w:cstheme="majorBidi"/>
        </w:rPr>
        <w:t xml:space="preserve"> </w:t>
      </w:r>
    </w:p>
    <w:p w14:paraId="4CA6602D" w14:textId="77777777" w:rsidR="00F7326B" w:rsidRDefault="00F7326B" w:rsidP="00F7326B">
      <w:pPr>
        <w:ind w:left="360"/>
        <w:rPr>
          <w:rFonts w:asciiTheme="majorHAnsi" w:eastAsiaTheme="majorEastAsia" w:hAnsiTheme="majorHAnsi" w:cstheme="majorBidi"/>
        </w:rPr>
      </w:pPr>
    </w:p>
    <w:p w14:paraId="30524FA6" w14:textId="3CAD6E93" w:rsidR="009028EB" w:rsidRPr="00F7326B" w:rsidRDefault="00807386" w:rsidP="00807386">
      <w:pPr>
        <w:rPr>
          <w:rFonts w:asciiTheme="majorHAnsi" w:eastAsiaTheme="majorEastAsia" w:hAnsiTheme="majorHAnsi" w:cstheme="majorBidi"/>
        </w:rPr>
      </w:pPr>
      <w:proofErr w:type="gramStart"/>
      <w:r w:rsidRPr="00F7326B">
        <w:rPr>
          <w:rFonts w:asciiTheme="majorHAnsi" w:eastAsiaTheme="majorEastAsia" w:hAnsiTheme="majorHAnsi" w:cstheme="majorBidi"/>
        </w:rPr>
        <w:t>cons</w:t>
      </w:r>
      <w:r>
        <w:rPr>
          <w:rFonts w:asciiTheme="majorHAnsi" w:eastAsiaTheme="majorEastAsia" w:hAnsiTheme="majorHAnsi" w:cstheme="majorBidi"/>
        </w:rPr>
        <w:t>c</w:t>
      </w:r>
      <w:r w:rsidRPr="00F7326B">
        <w:rPr>
          <w:rFonts w:asciiTheme="majorHAnsi" w:eastAsiaTheme="majorEastAsia" w:hAnsiTheme="majorHAnsi" w:cstheme="majorBidi"/>
        </w:rPr>
        <w:t>iente</w:t>
      </w:r>
      <w:proofErr w:type="gramEnd"/>
      <w:r w:rsidR="009028EB" w:rsidRPr="00F7326B">
        <w:rPr>
          <w:rFonts w:asciiTheme="majorHAnsi" w:eastAsiaTheme="majorEastAsia" w:hAnsiTheme="majorHAnsi" w:cstheme="majorBidi"/>
        </w:rPr>
        <w:t xml:space="preserve"> de la necesidad de que los productores establezcan mecanismo para evitar el impacto negativo a los recursos naturales. Procede a exponer su experiencia en su granja.</w:t>
      </w:r>
    </w:p>
    <w:p w14:paraId="4E80A651" w14:textId="21CDDC72" w:rsidR="0017450C" w:rsidRDefault="0017450C" w:rsidP="00F7326B">
      <w:pPr>
        <w:ind w:firstLine="360"/>
        <w:rPr>
          <w:rFonts w:asciiTheme="majorHAnsi" w:eastAsiaTheme="majorEastAsia" w:hAnsiTheme="majorHAnsi" w:cstheme="majorBidi"/>
        </w:rPr>
      </w:pPr>
      <w:r w:rsidRPr="00F7326B">
        <w:rPr>
          <w:rFonts w:asciiTheme="majorHAnsi" w:eastAsiaTheme="majorEastAsia" w:hAnsiTheme="majorHAnsi" w:cstheme="majorBidi"/>
        </w:rPr>
        <w:t xml:space="preserve">Nuestra región es número uno a nivel nacional en la producción de cerdo, Jalisco aporta el 32%, Sonora 28% y el corredor Veracruz-Puebla en tercer lugar.  Del municipio de </w:t>
      </w:r>
      <w:proofErr w:type="spellStart"/>
      <w:r w:rsidRPr="00F7326B">
        <w:rPr>
          <w:rFonts w:asciiTheme="majorHAnsi" w:eastAsiaTheme="majorEastAsia" w:hAnsiTheme="majorHAnsi" w:cstheme="majorBidi"/>
        </w:rPr>
        <w:t>Acatic</w:t>
      </w:r>
      <w:proofErr w:type="spellEnd"/>
      <w:r w:rsidRPr="00F7326B">
        <w:rPr>
          <w:rFonts w:asciiTheme="majorHAnsi" w:eastAsiaTheme="majorEastAsia" w:hAnsiTheme="majorHAnsi" w:cstheme="majorBidi"/>
        </w:rPr>
        <w:t xml:space="preserve"> a San Juan de los Lagos se producen diariamente 10,000 cerdos. </w:t>
      </w:r>
      <w:r>
        <w:rPr>
          <w:rFonts w:asciiTheme="majorHAnsi" w:eastAsiaTheme="majorEastAsia" w:hAnsiTheme="majorHAnsi" w:cstheme="majorBidi"/>
        </w:rPr>
        <w:t xml:space="preserve"> </w:t>
      </w:r>
    </w:p>
    <w:p w14:paraId="38795767" w14:textId="4B025D20" w:rsidR="0017450C" w:rsidRPr="00F7326B" w:rsidRDefault="0017450C" w:rsidP="00F7326B">
      <w:pPr>
        <w:rPr>
          <w:rFonts w:asciiTheme="majorHAnsi" w:eastAsiaTheme="majorEastAsia" w:hAnsiTheme="majorHAnsi" w:cstheme="majorBidi"/>
        </w:rPr>
      </w:pPr>
      <w:r w:rsidRPr="00F7326B">
        <w:rPr>
          <w:rFonts w:asciiTheme="majorHAnsi" w:eastAsiaTheme="majorEastAsia" w:hAnsiTheme="majorHAnsi" w:cstheme="majorBidi"/>
        </w:rPr>
        <w:t>En una granja lo</w:t>
      </w:r>
      <w:r w:rsidR="001A5A5B" w:rsidRPr="00F7326B">
        <w:rPr>
          <w:rFonts w:asciiTheme="majorHAnsi" w:eastAsiaTheme="majorEastAsia" w:hAnsiTheme="majorHAnsi" w:cstheme="majorBidi"/>
        </w:rPr>
        <w:t xml:space="preserve">s residuos </w:t>
      </w:r>
      <w:r w:rsidRPr="00F7326B">
        <w:rPr>
          <w:rFonts w:asciiTheme="majorHAnsi" w:eastAsiaTheme="majorEastAsia" w:hAnsiTheme="majorHAnsi" w:cstheme="majorBidi"/>
        </w:rPr>
        <w:t xml:space="preserve">que se </w:t>
      </w:r>
      <w:r w:rsidR="001A5A5B" w:rsidRPr="00F7326B">
        <w:rPr>
          <w:rFonts w:asciiTheme="majorHAnsi" w:eastAsiaTheme="majorEastAsia" w:hAnsiTheme="majorHAnsi" w:cstheme="majorBidi"/>
        </w:rPr>
        <w:t xml:space="preserve">producen se pueden agrupar en: </w:t>
      </w:r>
      <w:proofErr w:type="spellStart"/>
      <w:r w:rsidR="001A5A5B" w:rsidRPr="00F7326B">
        <w:rPr>
          <w:rFonts w:asciiTheme="majorHAnsi" w:eastAsiaTheme="majorEastAsia" w:hAnsiTheme="majorHAnsi" w:cstheme="majorBidi"/>
        </w:rPr>
        <w:t>cerdaza</w:t>
      </w:r>
      <w:proofErr w:type="spellEnd"/>
      <w:r w:rsidR="001A5A5B" w:rsidRPr="00F7326B">
        <w:rPr>
          <w:rFonts w:asciiTheme="majorHAnsi" w:eastAsiaTheme="majorEastAsia" w:hAnsiTheme="majorHAnsi" w:cstheme="majorBidi"/>
        </w:rPr>
        <w:t>, aguas negras, residuos no peligrosos y residuos peligrosos.</w:t>
      </w:r>
    </w:p>
    <w:p w14:paraId="7E6A31B8" w14:textId="77777777" w:rsidR="001A5A5B" w:rsidRDefault="001A5A5B" w:rsidP="009028EB">
      <w:pPr>
        <w:pStyle w:val="Prrafodelista"/>
        <w:rPr>
          <w:rFonts w:asciiTheme="majorHAnsi" w:eastAsiaTheme="majorEastAsia" w:hAnsiTheme="majorHAnsi" w:cstheme="majorBidi"/>
        </w:rPr>
      </w:pPr>
    </w:p>
    <w:p w14:paraId="34BB6313" w14:textId="232AE378" w:rsidR="001A5A5B" w:rsidRDefault="001A5A5B" w:rsidP="009028EB">
      <w:pPr>
        <w:pStyle w:val="Prrafodelista"/>
        <w:rPr>
          <w:rFonts w:asciiTheme="majorHAnsi" w:eastAsiaTheme="majorEastAsia" w:hAnsiTheme="majorHAnsi" w:cstheme="majorBidi"/>
        </w:rPr>
      </w:pPr>
      <w:r>
        <w:rPr>
          <w:rFonts w:asciiTheme="majorHAnsi" w:eastAsiaTheme="majorEastAsia" w:hAnsiTheme="majorHAnsi" w:cstheme="majorBidi"/>
        </w:rPr>
        <w:t>A continuación una breve descripción de su manejo:</w:t>
      </w:r>
    </w:p>
    <w:tbl>
      <w:tblPr>
        <w:tblStyle w:val="Tablaconcuadrcula"/>
        <w:tblW w:w="10349" w:type="dxa"/>
        <w:tblInd w:w="-885" w:type="dxa"/>
        <w:tblLook w:val="04A0" w:firstRow="1" w:lastRow="0" w:firstColumn="1" w:lastColumn="0" w:noHBand="0" w:noVBand="1"/>
      </w:tblPr>
      <w:tblGrid>
        <w:gridCol w:w="2411"/>
        <w:gridCol w:w="2268"/>
        <w:gridCol w:w="1926"/>
        <w:gridCol w:w="1759"/>
        <w:gridCol w:w="1985"/>
      </w:tblGrid>
      <w:tr w:rsidR="001A5A5B" w14:paraId="3320D499" w14:textId="77777777" w:rsidTr="001A5A5B">
        <w:tc>
          <w:tcPr>
            <w:tcW w:w="2411" w:type="dxa"/>
          </w:tcPr>
          <w:p w14:paraId="6EF3B1A4" w14:textId="3CCDB12A" w:rsidR="001A5A5B" w:rsidRPr="001A5A5B" w:rsidRDefault="001A5A5B" w:rsidP="009028EB">
            <w:pPr>
              <w:pStyle w:val="Prrafodelista"/>
              <w:ind w:left="0"/>
              <w:rPr>
                <w:rFonts w:asciiTheme="majorHAnsi" w:eastAsiaTheme="majorEastAsia" w:hAnsiTheme="majorHAnsi" w:cstheme="majorBidi"/>
                <w:b/>
                <w:sz w:val="18"/>
              </w:rPr>
            </w:pPr>
            <w:r w:rsidRPr="001A5A5B">
              <w:rPr>
                <w:rFonts w:asciiTheme="majorHAnsi" w:eastAsiaTheme="majorEastAsia" w:hAnsiTheme="majorHAnsi" w:cstheme="majorBidi"/>
                <w:b/>
                <w:sz w:val="18"/>
              </w:rPr>
              <w:t>Residuo</w:t>
            </w:r>
          </w:p>
        </w:tc>
        <w:tc>
          <w:tcPr>
            <w:tcW w:w="2268" w:type="dxa"/>
          </w:tcPr>
          <w:p w14:paraId="65B7EF50" w14:textId="3A127A31" w:rsidR="001A5A5B" w:rsidRPr="001A5A5B" w:rsidRDefault="001A5A5B" w:rsidP="009028EB">
            <w:pPr>
              <w:pStyle w:val="Prrafodelista"/>
              <w:ind w:left="0"/>
              <w:rPr>
                <w:rFonts w:asciiTheme="majorHAnsi" w:eastAsiaTheme="majorEastAsia" w:hAnsiTheme="majorHAnsi" w:cstheme="majorBidi"/>
                <w:b/>
                <w:sz w:val="18"/>
              </w:rPr>
            </w:pPr>
            <w:proofErr w:type="spellStart"/>
            <w:r w:rsidRPr="001A5A5B">
              <w:rPr>
                <w:rFonts w:asciiTheme="majorHAnsi" w:eastAsiaTheme="majorEastAsia" w:hAnsiTheme="majorHAnsi" w:cstheme="majorBidi"/>
                <w:b/>
                <w:sz w:val="18"/>
              </w:rPr>
              <w:t>Cerdaza</w:t>
            </w:r>
            <w:proofErr w:type="spellEnd"/>
          </w:p>
        </w:tc>
        <w:tc>
          <w:tcPr>
            <w:tcW w:w="1926" w:type="dxa"/>
          </w:tcPr>
          <w:p w14:paraId="5C64C746" w14:textId="2FE843B2" w:rsidR="001A5A5B" w:rsidRPr="001A5A5B" w:rsidRDefault="001A5A5B" w:rsidP="009028EB">
            <w:pPr>
              <w:pStyle w:val="Prrafodelista"/>
              <w:ind w:left="0"/>
              <w:rPr>
                <w:rFonts w:asciiTheme="majorHAnsi" w:eastAsiaTheme="majorEastAsia" w:hAnsiTheme="majorHAnsi" w:cstheme="majorBidi"/>
                <w:b/>
                <w:sz w:val="18"/>
              </w:rPr>
            </w:pPr>
            <w:r w:rsidRPr="001A5A5B">
              <w:rPr>
                <w:rFonts w:asciiTheme="majorHAnsi" w:eastAsiaTheme="majorEastAsia" w:hAnsiTheme="majorHAnsi" w:cstheme="majorBidi"/>
                <w:b/>
                <w:sz w:val="18"/>
              </w:rPr>
              <w:t>Aguas Negras</w:t>
            </w:r>
          </w:p>
        </w:tc>
        <w:tc>
          <w:tcPr>
            <w:tcW w:w="1759" w:type="dxa"/>
          </w:tcPr>
          <w:p w14:paraId="213DA1E5" w14:textId="11597592" w:rsidR="001A5A5B" w:rsidRPr="001A5A5B" w:rsidRDefault="001A5A5B" w:rsidP="009028EB">
            <w:pPr>
              <w:pStyle w:val="Prrafodelista"/>
              <w:ind w:left="0"/>
              <w:rPr>
                <w:rFonts w:asciiTheme="majorHAnsi" w:eastAsiaTheme="majorEastAsia" w:hAnsiTheme="majorHAnsi" w:cstheme="majorBidi"/>
                <w:b/>
                <w:sz w:val="18"/>
              </w:rPr>
            </w:pPr>
            <w:r w:rsidRPr="001A5A5B">
              <w:rPr>
                <w:rFonts w:asciiTheme="majorHAnsi" w:eastAsiaTheme="majorEastAsia" w:hAnsiTheme="majorHAnsi" w:cstheme="majorBidi"/>
                <w:b/>
                <w:sz w:val="18"/>
              </w:rPr>
              <w:t>Residuos no Peligrosos (basura común)</w:t>
            </w:r>
          </w:p>
        </w:tc>
        <w:tc>
          <w:tcPr>
            <w:tcW w:w="1985" w:type="dxa"/>
          </w:tcPr>
          <w:p w14:paraId="5478A362" w14:textId="0B7BB83A" w:rsidR="001A5A5B" w:rsidRPr="001A5A5B" w:rsidRDefault="001A5A5B" w:rsidP="009028EB">
            <w:pPr>
              <w:pStyle w:val="Prrafodelista"/>
              <w:ind w:left="0"/>
              <w:rPr>
                <w:rFonts w:asciiTheme="majorHAnsi" w:eastAsiaTheme="majorEastAsia" w:hAnsiTheme="majorHAnsi" w:cstheme="majorBidi"/>
                <w:b/>
                <w:sz w:val="18"/>
              </w:rPr>
            </w:pPr>
            <w:r w:rsidRPr="001A5A5B">
              <w:rPr>
                <w:rFonts w:asciiTheme="majorHAnsi" w:eastAsiaTheme="majorEastAsia" w:hAnsiTheme="majorHAnsi" w:cstheme="majorBidi"/>
                <w:b/>
                <w:sz w:val="18"/>
              </w:rPr>
              <w:t>Residuos peligrosos (jeringas, bisturís, agujas)</w:t>
            </w:r>
          </w:p>
        </w:tc>
      </w:tr>
      <w:tr w:rsidR="001A5A5B" w14:paraId="51436773" w14:textId="77777777" w:rsidTr="001A5A5B">
        <w:tc>
          <w:tcPr>
            <w:tcW w:w="2411" w:type="dxa"/>
          </w:tcPr>
          <w:p w14:paraId="1E5ED02B" w14:textId="16B8D184" w:rsidR="001A5A5B" w:rsidRPr="001A5A5B" w:rsidRDefault="001A5A5B" w:rsidP="009028EB">
            <w:pPr>
              <w:pStyle w:val="Prrafodelista"/>
              <w:ind w:left="0"/>
              <w:rPr>
                <w:rFonts w:asciiTheme="majorHAnsi" w:eastAsiaTheme="majorEastAsia" w:hAnsiTheme="majorHAnsi" w:cstheme="majorBidi"/>
                <w:sz w:val="18"/>
              </w:rPr>
            </w:pPr>
            <w:r w:rsidRPr="001A5A5B">
              <w:rPr>
                <w:rFonts w:asciiTheme="majorHAnsi" w:eastAsiaTheme="majorEastAsia" w:hAnsiTheme="majorHAnsi" w:cstheme="majorBidi"/>
                <w:sz w:val="18"/>
              </w:rPr>
              <w:t>Manejo</w:t>
            </w:r>
          </w:p>
        </w:tc>
        <w:tc>
          <w:tcPr>
            <w:tcW w:w="2268" w:type="dxa"/>
          </w:tcPr>
          <w:p w14:paraId="0D88BDF0" w14:textId="7E11A709" w:rsidR="001A5A5B" w:rsidRPr="001A5A5B" w:rsidRDefault="001A5A5B" w:rsidP="009028EB">
            <w:pPr>
              <w:pStyle w:val="Prrafodelista"/>
              <w:ind w:left="0"/>
              <w:rPr>
                <w:rFonts w:asciiTheme="majorHAnsi" w:eastAsiaTheme="majorEastAsia" w:hAnsiTheme="majorHAnsi" w:cstheme="majorBidi"/>
                <w:sz w:val="18"/>
              </w:rPr>
            </w:pPr>
            <w:r w:rsidRPr="001A5A5B">
              <w:rPr>
                <w:rFonts w:asciiTheme="majorHAnsi" w:eastAsiaTheme="majorEastAsia" w:hAnsiTheme="majorHAnsi" w:cstheme="majorBidi"/>
                <w:sz w:val="18"/>
              </w:rPr>
              <w:t xml:space="preserve">Se realiza la recolección manual y se procede a acumularla bajo un tejaban.  Puede ser </w:t>
            </w:r>
            <w:proofErr w:type="spellStart"/>
            <w:r w:rsidRPr="001A5A5B">
              <w:rPr>
                <w:rFonts w:asciiTheme="majorHAnsi" w:eastAsiaTheme="majorEastAsia" w:hAnsiTheme="majorHAnsi" w:cstheme="majorBidi"/>
                <w:sz w:val="18"/>
              </w:rPr>
              <w:t>composteada</w:t>
            </w:r>
            <w:proofErr w:type="spellEnd"/>
            <w:r w:rsidRPr="001A5A5B">
              <w:rPr>
                <w:rFonts w:asciiTheme="majorHAnsi" w:eastAsiaTheme="majorEastAsia" w:hAnsiTheme="majorHAnsi" w:cstheme="majorBidi"/>
                <w:sz w:val="18"/>
              </w:rPr>
              <w:t>, secada, usada para alimentar ganado bovino o como fertilizante agrícola</w:t>
            </w:r>
          </w:p>
        </w:tc>
        <w:tc>
          <w:tcPr>
            <w:tcW w:w="1926" w:type="dxa"/>
          </w:tcPr>
          <w:p w14:paraId="51EB572F" w14:textId="0919DC73" w:rsidR="001A5A5B" w:rsidRPr="001A5A5B" w:rsidRDefault="001A5A5B" w:rsidP="009028EB">
            <w:pPr>
              <w:pStyle w:val="Prrafodelista"/>
              <w:ind w:left="0"/>
              <w:rPr>
                <w:rFonts w:asciiTheme="majorHAnsi" w:eastAsiaTheme="majorEastAsia" w:hAnsiTheme="majorHAnsi" w:cstheme="majorBidi"/>
                <w:sz w:val="18"/>
              </w:rPr>
            </w:pPr>
            <w:r w:rsidRPr="001A5A5B">
              <w:rPr>
                <w:rFonts w:asciiTheme="majorHAnsi" w:eastAsiaTheme="majorEastAsia" w:hAnsiTheme="majorHAnsi" w:cstheme="majorBidi"/>
                <w:sz w:val="18"/>
              </w:rPr>
              <w:t xml:space="preserve">La Norma pide parámetros de grasas y aceites 25 ml, pH 5-10 y libre de sólidos. Se almacenan en un estaque y se aplican enzimas y </w:t>
            </w:r>
            <w:proofErr w:type="spellStart"/>
            <w:r w:rsidRPr="001A5A5B">
              <w:rPr>
                <w:rFonts w:asciiTheme="majorHAnsi" w:eastAsiaTheme="majorEastAsia" w:hAnsiTheme="majorHAnsi" w:cstheme="majorBidi"/>
                <w:sz w:val="18"/>
              </w:rPr>
              <w:t>probióticos</w:t>
            </w:r>
            <w:proofErr w:type="spellEnd"/>
            <w:r w:rsidRPr="001A5A5B">
              <w:rPr>
                <w:rFonts w:asciiTheme="majorHAnsi" w:eastAsiaTheme="majorEastAsia" w:hAnsiTheme="majorHAnsi" w:cstheme="majorBidi"/>
                <w:sz w:val="18"/>
              </w:rPr>
              <w:t xml:space="preserve"> que actúan descomponiendo las sustancias  en asimilables al medio ambiente.</w:t>
            </w:r>
          </w:p>
        </w:tc>
        <w:tc>
          <w:tcPr>
            <w:tcW w:w="1759" w:type="dxa"/>
          </w:tcPr>
          <w:p w14:paraId="4C7C8C5A" w14:textId="7A07FFC6" w:rsidR="001A5A5B" w:rsidRPr="001A5A5B" w:rsidRDefault="001A5A5B" w:rsidP="009028EB">
            <w:pPr>
              <w:pStyle w:val="Prrafodelista"/>
              <w:ind w:left="0"/>
              <w:rPr>
                <w:rFonts w:asciiTheme="majorHAnsi" w:eastAsiaTheme="majorEastAsia" w:hAnsiTheme="majorHAnsi" w:cstheme="majorBidi"/>
                <w:sz w:val="18"/>
              </w:rPr>
            </w:pPr>
            <w:r>
              <w:rPr>
                <w:rFonts w:asciiTheme="majorHAnsi" w:eastAsiaTheme="majorEastAsia" w:hAnsiTheme="majorHAnsi" w:cstheme="majorBidi"/>
                <w:sz w:val="18"/>
              </w:rPr>
              <w:t xml:space="preserve">Es clasificada y almacenada separada en </w:t>
            </w:r>
            <w:r w:rsidR="003023BC">
              <w:rPr>
                <w:rFonts w:asciiTheme="majorHAnsi" w:eastAsiaTheme="majorEastAsia" w:hAnsiTheme="majorHAnsi" w:cstheme="majorBidi"/>
                <w:sz w:val="18"/>
              </w:rPr>
              <w:t>orgánica, inorgánica y sanitaria. Botes identificados. Se lleva una bitácora de registro.</w:t>
            </w:r>
          </w:p>
        </w:tc>
        <w:tc>
          <w:tcPr>
            <w:tcW w:w="1985" w:type="dxa"/>
          </w:tcPr>
          <w:p w14:paraId="61213036" w14:textId="615AE77F" w:rsidR="001A5A5B" w:rsidRPr="001A5A5B" w:rsidRDefault="003023BC" w:rsidP="009028EB">
            <w:pPr>
              <w:pStyle w:val="Prrafodelista"/>
              <w:ind w:left="0"/>
              <w:rPr>
                <w:rFonts w:asciiTheme="majorHAnsi" w:eastAsiaTheme="majorEastAsia" w:hAnsiTheme="majorHAnsi" w:cstheme="majorBidi"/>
                <w:sz w:val="18"/>
              </w:rPr>
            </w:pPr>
            <w:r>
              <w:rPr>
                <w:rFonts w:asciiTheme="majorHAnsi" w:eastAsiaTheme="majorEastAsia" w:hAnsiTheme="majorHAnsi" w:cstheme="majorBidi"/>
                <w:sz w:val="18"/>
              </w:rPr>
              <w:t xml:space="preserve">La norma permite enterrarlos en bloques de cemento o ser entregados a una empresa autorizada para su recolección y disposición final. </w:t>
            </w:r>
          </w:p>
        </w:tc>
      </w:tr>
      <w:tr w:rsidR="001A5A5B" w14:paraId="26CA02D7" w14:textId="77777777" w:rsidTr="001A5A5B">
        <w:tc>
          <w:tcPr>
            <w:tcW w:w="2411" w:type="dxa"/>
          </w:tcPr>
          <w:p w14:paraId="539ACE30" w14:textId="40EDA9EF" w:rsidR="001A5A5B" w:rsidRPr="001A5A5B" w:rsidRDefault="001A5A5B" w:rsidP="009028EB">
            <w:pPr>
              <w:pStyle w:val="Prrafodelista"/>
              <w:ind w:left="0"/>
              <w:rPr>
                <w:rFonts w:asciiTheme="majorHAnsi" w:eastAsiaTheme="majorEastAsia" w:hAnsiTheme="majorHAnsi" w:cstheme="majorBidi"/>
                <w:sz w:val="18"/>
              </w:rPr>
            </w:pPr>
            <w:r w:rsidRPr="001A5A5B">
              <w:rPr>
                <w:rFonts w:asciiTheme="majorHAnsi" w:eastAsiaTheme="majorEastAsia" w:hAnsiTheme="majorHAnsi" w:cstheme="majorBidi"/>
                <w:sz w:val="18"/>
              </w:rPr>
              <w:t xml:space="preserve">Uso o disposición final </w:t>
            </w:r>
          </w:p>
        </w:tc>
        <w:tc>
          <w:tcPr>
            <w:tcW w:w="2268" w:type="dxa"/>
          </w:tcPr>
          <w:p w14:paraId="21E48CD5" w14:textId="1518C093" w:rsidR="001A5A5B" w:rsidRPr="001A5A5B" w:rsidRDefault="001A5A5B" w:rsidP="009028EB">
            <w:pPr>
              <w:pStyle w:val="Prrafodelista"/>
              <w:ind w:left="0"/>
              <w:rPr>
                <w:rFonts w:asciiTheme="majorHAnsi" w:eastAsiaTheme="majorEastAsia" w:hAnsiTheme="majorHAnsi" w:cstheme="majorBidi"/>
                <w:sz w:val="18"/>
              </w:rPr>
            </w:pPr>
            <w:r w:rsidRPr="001A5A5B">
              <w:rPr>
                <w:rFonts w:asciiTheme="majorHAnsi" w:eastAsiaTheme="majorEastAsia" w:hAnsiTheme="majorHAnsi" w:cstheme="majorBidi"/>
                <w:sz w:val="18"/>
              </w:rPr>
              <w:t>Se utiliza para abonar campos de pastoreo.</w:t>
            </w:r>
          </w:p>
        </w:tc>
        <w:tc>
          <w:tcPr>
            <w:tcW w:w="1926" w:type="dxa"/>
          </w:tcPr>
          <w:p w14:paraId="57FB89FD" w14:textId="1C62BCEC" w:rsidR="001A5A5B" w:rsidRPr="001A5A5B" w:rsidRDefault="001A5A5B" w:rsidP="009028EB">
            <w:pPr>
              <w:pStyle w:val="Prrafodelista"/>
              <w:ind w:left="0"/>
              <w:rPr>
                <w:rFonts w:asciiTheme="majorHAnsi" w:eastAsiaTheme="majorEastAsia" w:hAnsiTheme="majorHAnsi" w:cstheme="majorBidi"/>
                <w:sz w:val="18"/>
              </w:rPr>
            </w:pPr>
            <w:r w:rsidRPr="001A5A5B">
              <w:rPr>
                <w:rFonts w:asciiTheme="majorHAnsi" w:eastAsiaTheme="majorEastAsia" w:hAnsiTheme="majorHAnsi" w:cstheme="majorBidi"/>
                <w:sz w:val="18"/>
              </w:rPr>
              <w:t>Riego en terreno de pastizales</w:t>
            </w:r>
          </w:p>
        </w:tc>
        <w:tc>
          <w:tcPr>
            <w:tcW w:w="1759" w:type="dxa"/>
          </w:tcPr>
          <w:p w14:paraId="67E99B1B" w14:textId="53D117F9" w:rsidR="001A5A5B" w:rsidRPr="001A5A5B" w:rsidRDefault="003023BC" w:rsidP="009028EB">
            <w:pPr>
              <w:pStyle w:val="Prrafodelista"/>
              <w:ind w:left="0"/>
              <w:rPr>
                <w:rFonts w:asciiTheme="majorHAnsi" w:eastAsiaTheme="majorEastAsia" w:hAnsiTheme="majorHAnsi" w:cstheme="majorBidi"/>
                <w:sz w:val="18"/>
              </w:rPr>
            </w:pPr>
            <w:r>
              <w:rPr>
                <w:rFonts w:asciiTheme="majorHAnsi" w:eastAsiaTheme="majorEastAsia" w:hAnsiTheme="majorHAnsi" w:cstheme="majorBidi"/>
                <w:sz w:val="18"/>
              </w:rPr>
              <w:t>El servicio de limpia municipal pasa a la granja dos veces por semana.</w:t>
            </w:r>
          </w:p>
        </w:tc>
        <w:tc>
          <w:tcPr>
            <w:tcW w:w="1985" w:type="dxa"/>
          </w:tcPr>
          <w:p w14:paraId="07F03FBE" w14:textId="73E09392" w:rsidR="001A5A5B" w:rsidRPr="001A5A5B" w:rsidRDefault="003023BC" w:rsidP="009028EB">
            <w:pPr>
              <w:pStyle w:val="Prrafodelista"/>
              <w:ind w:left="0"/>
              <w:rPr>
                <w:rFonts w:asciiTheme="majorHAnsi" w:eastAsiaTheme="majorEastAsia" w:hAnsiTheme="majorHAnsi" w:cstheme="majorBidi"/>
                <w:sz w:val="18"/>
              </w:rPr>
            </w:pPr>
            <w:r>
              <w:rPr>
                <w:rFonts w:asciiTheme="majorHAnsi" w:eastAsiaTheme="majorEastAsia" w:hAnsiTheme="majorHAnsi" w:cstheme="majorBidi"/>
                <w:sz w:val="18"/>
              </w:rPr>
              <w:t>Por un tiempo se dispusieron en los bloques, pero actualmente se paga a empresa.</w:t>
            </w:r>
          </w:p>
        </w:tc>
      </w:tr>
    </w:tbl>
    <w:p w14:paraId="5593DF44" w14:textId="77777777" w:rsidR="001A5A5B" w:rsidRDefault="001A5A5B" w:rsidP="009028EB">
      <w:pPr>
        <w:pStyle w:val="Prrafodelista"/>
        <w:rPr>
          <w:rFonts w:asciiTheme="majorHAnsi" w:eastAsiaTheme="majorEastAsia" w:hAnsiTheme="majorHAnsi" w:cstheme="majorBidi"/>
        </w:rPr>
      </w:pPr>
    </w:p>
    <w:p w14:paraId="098A404D" w14:textId="354171FB" w:rsidR="003023BC" w:rsidRDefault="003023BC" w:rsidP="00F7326B">
      <w:pPr>
        <w:rPr>
          <w:rFonts w:asciiTheme="majorHAnsi" w:eastAsiaTheme="majorEastAsia" w:hAnsiTheme="majorHAnsi" w:cstheme="majorBidi"/>
        </w:rPr>
      </w:pPr>
      <w:r w:rsidRPr="00F7326B">
        <w:rPr>
          <w:rFonts w:asciiTheme="majorHAnsi" w:eastAsiaTheme="majorEastAsia" w:hAnsiTheme="majorHAnsi" w:cstheme="majorBidi"/>
        </w:rPr>
        <w:t xml:space="preserve">La carne de cerdo contiene tiamina y ácido oleico, que lo convierten en un alimento saludable. La SAGARPA ha logrado que Alemania, Italia y Polonia sean mercados potenciales. México produce 1200,000 toneladas de  cerdo/año. Siendo el 50% de la demanda, el resto se importa de USA y Brasil.  En el 2050 se tienen expectativas de la necesidad de incrementar la producción </w:t>
      </w:r>
      <w:r w:rsidR="00BD057C" w:rsidRPr="00F7326B">
        <w:rPr>
          <w:rFonts w:asciiTheme="majorHAnsi" w:eastAsiaTheme="majorEastAsia" w:hAnsiTheme="majorHAnsi" w:cstheme="majorBidi"/>
        </w:rPr>
        <w:t xml:space="preserve"> de alimentos. Se avecinan cambios en la producción como son que las hembras no estén confinadas y el uso restringido de antibióticos.</w:t>
      </w:r>
    </w:p>
    <w:p w14:paraId="4C3363D7" w14:textId="77777777" w:rsidR="00F7326B" w:rsidRDefault="00F7326B" w:rsidP="00F7326B">
      <w:pPr>
        <w:rPr>
          <w:rFonts w:asciiTheme="majorHAnsi" w:eastAsiaTheme="majorEastAsia" w:hAnsiTheme="majorHAnsi" w:cstheme="majorBidi"/>
        </w:rPr>
      </w:pPr>
    </w:p>
    <w:p w14:paraId="6A8A12E8" w14:textId="77777777" w:rsidR="00F7326B" w:rsidRDefault="00F7326B" w:rsidP="00F7326B">
      <w:pPr>
        <w:rPr>
          <w:rFonts w:asciiTheme="majorHAnsi" w:eastAsiaTheme="majorEastAsia" w:hAnsiTheme="majorHAnsi" w:cstheme="majorBidi"/>
        </w:rPr>
      </w:pPr>
    </w:p>
    <w:p w14:paraId="15F34058" w14:textId="77777777" w:rsidR="00F7326B" w:rsidRDefault="00F7326B" w:rsidP="00F7326B">
      <w:pPr>
        <w:rPr>
          <w:rFonts w:asciiTheme="majorHAnsi" w:eastAsiaTheme="majorEastAsia" w:hAnsiTheme="majorHAnsi" w:cstheme="majorBidi"/>
        </w:rPr>
      </w:pPr>
    </w:p>
    <w:p w14:paraId="245DD766" w14:textId="39598936" w:rsidR="009028EB" w:rsidRPr="009028EB" w:rsidRDefault="00F7326B">
      <w:pPr>
        <w:rPr>
          <w:rFonts w:asciiTheme="majorHAnsi" w:eastAsiaTheme="majorEastAsia" w:hAnsiTheme="majorHAnsi" w:cstheme="majorBidi"/>
          <w:sz w:val="28"/>
          <w:szCs w:val="36"/>
        </w:rPr>
      </w:pPr>
      <w:r>
        <w:rPr>
          <w:rFonts w:asciiTheme="majorHAnsi" w:eastAsiaTheme="majorEastAsia" w:hAnsiTheme="majorHAnsi" w:cstheme="majorBidi"/>
        </w:rPr>
        <w:t xml:space="preserve">Como comentario final externa que existen los métodos y procesos para tratar adecuadamente los residuos, se requiere la voluntad de los propietarios, ya que no son métodos caros. SEMADET  y PROEPA son las instituciones estatales que regulan la generación de residuos.  </w:t>
      </w:r>
    </w:p>
    <w:p w14:paraId="5C1616F0" w14:textId="5F0D2CF7" w:rsidR="000021A0" w:rsidRPr="000021A0" w:rsidRDefault="000021A0" w:rsidP="000021A0">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CUARTO</w:t>
      </w:r>
      <w:r w:rsidRPr="000021A0">
        <w:rPr>
          <w:rFonts w:asciiTheme="majorHAnsi" w:eastAsiaTheme="majorEastAsia" w:hAnsiTheme="majorHAnsi" w:cstheme="majorBidi"/>
          <w:color w:val="262626" w:themeColor="text1" w:themeTint="D9"/>
          <w:sz w:val="40"/>
          <w:szCs w:val="40"/>
        </w:rPr>
        <w:t xml:space="preserve">  PUNTO DEL ORDEN DEL DÍA</w:t>
      </w:r>
    </w:p>
    <w:p w14:paraId="78587526" w14:textId="2871F192" w:rsidR="00567C7B" w:rsidRDefault="00BB64FD" w:rsidP="00567C7B">
      <w:pPr>
        <w:rPr>
          <w:rFonts w:asciiTheme="majorHAnsi" w:eastAsiaTheme="majorEastAsia" w:hAnsiTheme="majorHAnsi" w:cstheme="majorBidi"/>
          <w:color w:val="63A537" w:themeColor="accent2"/>
          <w:sz w:val="36"/>
          <w:szCs w:val="36"/>
        </w:rPr>
      </w:pPr>
      <w:r w:rsidRPr="00BB64FD">
        <w:rPr>
          <w:rFonts w:asciiTheme="majorHAnsi" w:eastAsiaTheme="majorEastAsia" w:hAnsiTheme="majorHAnsi" w:cstheme="majorBidi"/>
          <w:color w:val="63A537" w:themeColor="accent2"/>
          <w:sz w:val="36"/>
          <w:szCs w:val="36"/>
        </w:rPr>
        <w:t>4.</w:t>
      </w:r>
      <w:r w:rsidRPr="00BB64FD">
        <w:rPr>
          <w:rFonts w:asciiTheme="majorHAnsi" w:eastAsiaTheme="majorEastAsia" w:hAnsiTheme="majorHAnsi" w:cstheme="majorBidi"/>
          <w:color w:val="63A537" w:themeColor="accent2"/>
          <w:sz w:val="36"/>
          <w:szCs w:val="36"/>
        </w:rPr>
        <w:tab/>
      </w:r>
      <w:r w:rsidR="00F7326B">
        <w:rPr>
          <w:rFonts w:asciiTheme="majorHAnsi" w:eastAsiaTheme="majorEastAsia" w:hAnsiTheme="majorHAnsi" w:cstheme="majorBidi"/>
          <w:color w:val="63A537" w:themeColor="accent2"/>
          <w:sz w:val="36"/>
          <w:szCs w:val="36"/>
        </w:rPr>
        <w:t>Explicación de proyectos gestionados</w:t>
      </w:r>
    </w:p>
    <w:p w14:paraId="797DC4FC" w14:textId="0B1F2D60" w:rsidR="00567C7B" w:rsidRDefault="00426323" w:rsidP="00567C7B">
      <w:pPr>
        <w:rPr>
          <w:rFonts w:asciiTheme="majorHAnsi" w:eastAsiaTheme="majorEastAsia" w:hAnsiTheme="majorHAnsi" w:cstheme="majorBidi"/>
          <w:color w:val="262626" w:themeColor="text1" w:themeTint="D9"/>
          <w:u w:val="single"/>
        </w:rPr>
      </w:pPr>
      <w:r w:rsidRPr="00904C17">
        <w:rPr>
          <w:rFonts w:asciiTheme="majorHAnsi" w:eastAsiaTheme="majorEastAsia" w:hAnsiTheme="majorHAnsi" w:cstheme="majorBidi"/>
          <w:color w:val="262626" w:themeColor="text1" w:themeTint="D9"/>
        </w:rPr>
        <w:t>a)</w:t>
      </w:r>
      <w:r w:rsidRPr="00567C7B">
        <w:rPr>
          <w:rFonts w:asciiTheme="majorHAnsi" w:eastAsiaTheme="majorEastAsia" w:hAnsiTheme="majorHAnsi" w:cstheme="majorBidi"/>
          <w:color w:val="262626" w:themeColor="text1" w:themeTint="D9"/>
          <w:u w:val="single"/>
        </w:rPr>
        <w:t xml:space="preserve"> </w:t>
      </w:r>
      <w:r w:rsidR="00F7326B">
        <w:rPr>
          <w:rFonts w:asciiTheme="majorHAnsi" w:eastAsiaTheme="majorEastAsia" w:hAnsiTheme="majorHAnsi" w:cstheme="majorBidi"/>
          <w:color w:val="262626" w:themeColor="text1" w:themeTint="D9"/>
          <w:u w:val="single"/>
        </w:rPr>
        <w:t>II Fase de los Programas de Cambio Climático</w:t>
      </w:r>
    </w:p>
    <w:p w14:paraId="6ABD02C2" w14:textId="2C29F4DF" w:rsidR="00F7326B" w:rsidRDefault="00F7326B" w:rsidP="00567C7B">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realizaron los días 26-28 de abril en </w:t>
      </w:r>
      <w:proofErr w:type="spellStart"/>
      <w:r>
        <w:rPr>
          <w:rFonts w:asciiTheme="majorHAnsi" w:eastAsiaTheme="majorEastAsia" w:hAnsiTheme="majorHAnsi" w:cstheme="majorBidi"/>
          <w:color w:val="262626" w:themeColor="text1" w:themeTint="D9"/>
        </w:rPr>
        <w:t>CuAltos</w:t>
      </w:r>
      <w:proofErr w:type="spellEnd"/>
      <w:r>
        <w:rPr>
          <w:rFonts w:asciiTheme="majorHAnsi" w:eastAsiaTheme="majorEastAsia" w:hAnsiTheme="majorHAnsi" w:cstheme="majorBidi"/>
          <w:color w:val="262626" w:themeColor="text1" w:themeTint="D9"/>
        </w:rPr>
        <w:t xml:space="preserve">, se contó con la presencia de ciudadanos, organizaciones, productores e instituciones de gobierno. La </w:t>
      </w:r>
      <w:proofErr w:type="spellStart"/>
      <w:r>
        <w:rPr>
          <w:rFonts w:asciiTheme="majorHAnsi" w:eastAsiaTheme="majorEastAsia" w:hAnsiTheme="majorHAnsi" w:cstheme="majorBidi"/>
          <w:color w:val="262626" w:themeColor="text1" w:themeTint="D9"/>
        </w:rPr>
        <w:t>consultoria</w:t>
      </w:r>
      <w:proofErr w:type="spellEnd"/>
      <w:r>
        <w:rPr>
          <w:rFonts w:asciiTheme="majorHAnsi" w:eastAsiaTheme="majorEastAsia" w:hAnsiTheme="majorHAnsi" w:cstheme="majorBidi"/>
          <w:color w:val="262626" w:themeColor="text1" w:themeTint="D9"/>
        </w:rPr>
        <w:t xml:space="preserve"> contratada para desarrollar este trabajo entregara los programas municipales que contienen las acciones propuestas y un programa regional</w:t>
      </w:r>
    </w:p>
    <w:p w14:paraId="1EC26537" w14:textId="77777777" w:rsidR="00A63054" w:rsidRDefault="00A63054" w:rsidP="00567C7B">
      <w:pPr>
        <w:rPr>
          <w:rFonts w:asciiTheme="majorHAnsi" w:eastAsiaTheme="majorEastAsia" w:hAnsiTheme="majorHAnsi" w:cstheme="majorBidi"/>
          <w:color w:val="262626" w:themeColor="text1" w:themeTint="D9"/>
        </w:rPr>
      </w:pPr>
    </w:p>
    <w:p w14:paraId="219DA161" w14:textId="3B1745F6" w:rsidR="00521BE5" w:rsidRDefault="00426323" w:rsidP="00567C7B">
      <w:pPr>
        <w:rPr>
          <w:rFonts w:asciiTheme="majorHAnsi" w:eastAsiaTheme="majorEastAsia" w:hAnsiTheme="majorHAnsi" w:cstheme="majorBidi"/>
          <w:color w:val="262626" w:themeColor="text1" w:themeTint="D9"/>
        </w:rPr>
      </w:pPr>
      <w:r w:rsidRPr="00567C7B">
        <w:rPr>
          <w:rFonts w:asciiTheme="majorHAnsi" w:eastAsiaTheme="majorEastAsia" w:hAnsiTheme="majorHAnsi" w:cstheme="majorBidi"/>
          <w:color w:val="262626" w:themeColor="text1" w:themeTint="D9"/>
          <w:u w:val="single"/>
        </w:rPr>
        <w:t xml:space="preserve">b) </w:t>
      </w:r>
      <w:r w:rsidR="00F7326B">
        <w:rPr>
          <w:rFonts w:asciiTheme="majorHAnsi" w:eastAsiaTheme="majorEastAsia" w:hAnsiTheme="majorHAnsi" w:cstheme="majorBidi"/>
          <w:color w:val="262626" w:themeColor="text1" w:themeTint="D9"/>
          <w:u w:val="single"/>
        </w:rPr>
        <w:t xml:space="preserve">Participación en el Foro de Gobernanza </w:t>
      </w:r>
    </w:p>
    <w:p w14:paraId="04919482" w14:textId="39485141" w:rsidR="000C0CF9" w:rsidRDefault="00F7326B" w:rsidP="000C0CF9">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Las Juntas están organizando un Foro de Gobernanza en la ciudad de Guadalajara, con fecha tentativa 26-27 de julio. Se realizarán conferencias magistrales y recorridos a la región Sur-Sureste para conocer proyectos ambientales y socialmente responsables exitosos. Se hace una cordial invitación a los consejeros pues será una plataforma de intercambio de experiencias.</w:t>
      </w:r>
    </w:p>
    <w:p w14:paraId="070C9FAF" w14:textId="77777777" w:rsidR="00F7326B" w:rsidRDefault="00F7326B" w:rsidP="00F7326B">
      <w:pPr>
        <w:rPr>
          <w:rFonts w:asciiTheme="majorHAnsi" w:eastAsiaTheme="majorEastAsia" w:hAnsiTheme="majorHAnsi" w:cstheme="majorBidi"/>
          <w:color w:val="262626" w:themeColor="text1" w:themeTint="D9"/>
          <w:sz w:val="20"/>
          <w:szCs w:val="40"/>
        </w:rPr>
      </w:pPr>
    </w:p>
    <w:p w14:paraId="3BEEA5E9" w14:textId="6470E4CF" w:rsidR="00F7326B" w:rsidRPr="001A335B" w:rsidRDefault="001A335B" w:rsidP="00F7326B">
      <w:pPr>
        <w:rPr>
          <w:rFonts w:asciiTheme="majorHAnsi" w:eastAsiaTheme="majorEastAsia" w:hAnsiTheme="majorHAnsi" w:cstheme="majorBidi"/>
          <w:color w:val="262626" w:themeColor="text1" w:themeTint="D9"/>
          <w:u w:val="single"/>
        </w:rPr>
      </w:pPr>
      <w:r>
        <w:rPr>
          <w:rFonts w:asciiTheme="majorHAnsi" w:eastAsiaTheme="majorEastAsia" w:hAnsiTheme="majorHAnsi" w:cstheme="majorBidi"/>
          <w:color w:val="262626" w:themeColor="text1" w:themeTint="D9"/>
          <w:u w:val="single"/>
        </w:rPr>
        <w:t xml:space="preserve">c) </w:t>
      </w:r>
      <w:r w:rsidR="00F7326B" w:rsidRPr="001A335B">
        <w:rPr>
          <w:rFonts w:asciiTheme="majorHAnsi" w:eastAsiaTheme="majorEastAsia" w:hAnsiTheme="majorHAnsi" w:cstheme="majorBidi"/>
          <w:color w:val="262626" w:themeColor="text1" w:themeTint="D9"/>
          <w:u w:val="single"/>
        </w:rPr>
        <w:t>Brigada Rural contra Incendios</w:t>
      </w:r>
    </w:p>
    <w:p w14:paraId="7894FF21" w14:textId="4F014464" w:rsidR="00F7326B" w:rsidRDefault="00F7326B" w:rsidP="00F7326B">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Se obtuvo a través de</w:t>
      </w:r>
      <w:r w:rsidR="001A335B">
        <w:rPr>
          <w:rFonts w:asciiTheme="majorHAnsi" w:eastAsiaTheme="majorEastAsia" w:hAnsiTheme="majorHAnsi" w:cstheme="majorBidi"/>
          <w:color w:val="262626" w:themeColor="text1" w:themeTint="D9"/>
          <w:sz w:val="20"/>
          <w:szCs w:val="40"/>
        </w:rPr>
        <w:t xml:space="preserve"> CONAFOR apoyo de $164,340.00 para pago de 10 brigadistas con  salarios, capacitación y herramientas </w:t>
      </w:r>
      <w:r w:rsidRPr="00F7326B">
        <w:rPr>
          <w:rFonts w:asciiTheme="majorHAnsi" w:eastAsiaTheme="majorEastAsia" w:hAnsiTheme="majorHAnsi" w:cstheme="majorBidi"/>
          <w:color w:val="262626" w:themeColor="text1" w:themeTint="D9"/>
          <w:sz w:val="20"/>
          <w:szCs w:val="40"/>
        </w:rPr>
        <w:t xml:space="preserve">Participa: Cañadas de Obregón, </w:t>
      </w:r>
      <w:proofErr w:type="spellStart"/>
      <w:r w:rsidRPr="00F7326B">
        <w:rPr>
          <w:rFonts w:asciiTheme="majorHAnsi" w:eastAsiaTheme="majorEastAsia" w:hAnsiTheme="majorHAnsi" w:cstheme="majorBidi"/>
          <w:color w:val="262626" w:themeColor="text1" w:themeTint="D9"/>
          <w:sz w:val="20"/>
          <w:szCs w:val="40"/>
        </w:rPr>
        <w:t>Mexticacan</w:t>
      </w:r>
      <w:proofErr w:type="spellEnd"/>
      <w:r w:rsidRPr="00F7326B">
        <w:rPr>
          <w:rFonts w:asciiTheme="majorHAnsi" w:eastAsiaTheme="majorEastAsia" w:hAnsiTheme="majorHAnsi" w:cstheme="majorBidi"/>
          <w:color w:val="262626" w:themeColor="text1" w:themeTint="D9"/>
          <w:sz w:val="20"/>
          <w:szCs w:val="40"/>
        </w:rPr>
        <w:t xml:space="preserve">, </w:t>
      </w:r>
      <w:proofErr w:type="spellStart"/>
      <w:proofErr w:type="gramStart"/>
      <w:r w:rsidRPr="00F7326B">
        <w:rPr>
          <w:rFonts w:asciiTheme="majorHAnsi" w:eastAsiaTheme="majorEastAsia" w:hAnsiTheme="majorHAnsi" w:cstheme="majorBidi"/>
          <w:color w:val="262626" w:themeColor="text1" w:themeTint="D9"/>
          <w:sz w:val="20"/>
          <w:szCs w:val="40"/>
        </w:rPr>
        <w:t>Yahualica</w:t>
      </w:r>
      <w:proofErr w:type="spellEnd"/>
      <w:r w:rsidRPr="00F7326B">
        <w:rPr>
          <w:rFonts w:asciiTheme="majorHAnsi" w:eastAsiaTheme="majorEastAsia" w:hAnsiTheme="majorHAnsi" w:cstheme="majorBidi"/>
          <w:color w:val="262626" w:themeColor="text1" w:themeTint="D9"/>
          <w:sz w:val="20"/>
          <w:szCs w:val="40"/>
        </w:rPr>
        <w:t xml:space="preserve"> ,</w:t>
      </w:r>
      <w:proofErr w:type="gramEnd"/>
      <w:r w:rsidR="001A335B">
        <w:rPr>
          <w:rFonts w:asciiTheme="majorHAnsi" w:eastAsiaTheme="majorEastAsia" w:hAnsiTheme="majorHAnsi" w:cstheme="majorBidi"/>
          <w:color w:val="262626" w:themeColor="text1" w:themeTint="D9"/>
          <w:sz w:val="20"/>
          <w:szCs w:val="40"/>
        </w:rPr>
        <w:t xml:space="preserve"> V</w:t>
      </w:r>
      <w:r w:rsidRPr="00F7326B">
        <w:rPr>
          <w:rFonts w:asciiTheme="majorHAnsi" w:eastAsiaTheme="majorEastAsia" w:hAnsiTheme="majorHAnsi" w:cstheme="majorBidi"/>
          <w:color w:val="262626" w:themeColor="text1" w:themeTint="D9"/>
          <w:sz w:val="20"/>
          <w:szCs w:val="40"/>
        </w:rPr>
        <w:t xml:space="preserve">alle de Guadalupe, San Julián, San Miguel y </w:t>
      </w:r>
      <w:proofErr w:type="spellStart"/>
      <w:r w:rsidRPr="00F7326B">
        <w:rPr>
          <w:rFonts w:asciiTheme="majorHAnsi" w:eastAsiaTheme="majorEastAsia" w:hAnsiTheme="majorHAnsi" w:cstheme="majorBidi"/>
          <w:color w:val="262626" w:themeColor="text1" w:themeTint="D9"/>
          <w:sz w:val="20"/>
          <w:szCs w:val="40"/>
        </w:rPr>
        <w:t>Jalos</w:t>
      </w:r>
      <w:r w:rsidR="001A335B">
        <w:rPr>
          <w:rFonts w:asciiTheme="majorHAnsi" w:eastAsiaTheme="majorEastAsia" w:hAnsiTheme="majorHAnsi" w:cstheme="majorBidi"/>
          <w:color w:val="262626" w:themeColor="text1" w:themeTint="D9"/>
          <w:sz w:val="20"/>
          <w:szCs w:val="40"/>
        </w:rPr>
        <w:t>totitlan</w:t>
      </w:r>
      <w:proofErr w:type="spellEnd"/>
      <w:r w:rsidR="001A335B">
        <w:rPr>
          <w:rFonts w:asciiTheme="majorHAnsi" w:eastAsiaTheme="majorEastAsia" w:hAnsiTheme="majorHAnsi" w:cstheme="majorBidi"/>
          <w:color w:val="262626" w:themeColor="text1" w:themeTint="D9"/>
          <w:sz w:val="20"/>
          <w:szCs w:val="40"/>
        </w:rPr>
        <w:t xml:space="preserve">. </w:t>
      </w:r>
    </w:p>
    <w:p w14:paraId="4620D367" w14:textId="3CE66803" w:rsidR="001A335B" w:rsidRDefault="001A335B" w:rsidP="00F7326B">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En breve se recibirá el apoyo, a través del Municipio de Valle se dispersará a los demás.</w:t>
      </w:r>
    </w:p>
    <w:p w14:paraId="7EA988AA" w14:textId="50078410" w:rsidR="001A335B" w:rsidRPr="001A335B" w:rsidRDefault="001A335B" w:rsidP="00F7326B">
      <w:pPr>
        <w:rPr>
          <w:rFonts w:asciiTheme="majorHAnsi" w:eastAsiaTheme="majorEastAsia" w:hAnsiTheme="majorHAnsi" w:cstheme="majorBidi"/>
          <w:color w:val="262626" w:themeColor="text1" w:themeTint="D9"/>
          <w:sz w:val="20"/>
          <w:szCs w:val="40"/>
          <w:u w:val="single"/>
        </w:rPr>
      </w:pPr>
      <w:proofErr w:type="gramStart"/>
      <w:r w:rsidRPr="001A335B">
        <w:rPr>
          <w:rFonts w:asciiTheme="majorHAnsi" w:eastAsiaTheme="majorEastAsia" w:hAnsiTheme="majorHAnsi" w:cstheme="majorBidi"/>
          <w:color w:val="262626" w:themeColor="text1" w:themeTint="D9"/>
          <w:sz w:val="20"/>
          <w:szCs w:val="40"/>
          <w:u w:val="single"/>
        </w:rPr>
        <w:t>d)Brigada</w:t>
      </w:r>
      <w:proofErr w:type="gramEnd"/>
      <w:r w:rsidRPr="001A335B">
        <w:rPr>
          <w:rFonts w:asciiTheme="majorHAnsi" w:eastAsiaTheme="majorEastAsia" w:hAnsiTheme="majorHAnsi" w:cstheme="majorBidi"/>
          <w:color w:val="262626" w:themeColor="text1" w:themeTint="D9"/>
          <w:sz w:val="20"/>
          <w:szCs w:val="40"/>
          <w:u w:val="single"/>
        </w:rPr>
        <w:t xml:space="preserve"> de Sanidad Forestal</w:t>
      </w:r>
    </w:p>
    <w:p w14:paraId="549DD917" w14:textId="4204DFB9" w:rsidR="001A335B" w:rsidRDefault="001A335B" w:rsidP="00F7326B">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El año pasado se realizó un diagnóstico sanitario, identificando las zonas y plagas que afectan los recursos forestales. Se pretende armar una solicitud para una brigada que realice las podas sanitarias y aplicación de tratamientos. Para ello se necesita que los dueños y poseedores de los predios entreguen copia de identificación y escritura para proceder a la notificación a SEMARNAT y entrega de solicitud a CONAFOR. Se exhorta a los consejeros a difundirlo en sus comunidades.</w:t>
      </w:r>
    </w:p>
    <w:p w14:paraId="04A4BEAA" w14:textId="77777777" w:rsidR="002878DF" w:rsidRDefault="002878DF" w:rsidP="00F7326B">
      <w:pPr>
        <w:rPr>
          <w:rFonts w:asciiTheme="majorHAnsi" w:eastAsiaTheme="majorEastAsia" w:hAnsiTheme="majorHAnsi" w:cstheme="majorBidi"/>
          <w:color w:val="262626" w:themeColor="text1" w:themeTint="D9"/>
          <w:sz w:val="20"/>
          <w:szCs w:val="40"/>
        </w:rPr>
      </w:pPr>
    </w:p>
    <w:p w14:paraId="38AFC7BE" w14:textId="77777777" w:rsidR="00070C4E" w:rsidRDefault="00070C4E" w:rsidP="00F7326B">
      <w:pPr>
        <w:rPr>
          <w:rFonts w:asciiTheme="majorHAnsi" w:eastAsiaTheme="majorEastAsia" w:hAnsiTheme="majorHAnsi" w:cstheme="majorBidi"/>
          <w:color w:val="262626" w:themeColor="text1" w:themeTint="D9"/>
          <w:sz w:val="20"/>
          <w:szCs w:val="40"/>
        </w:rPr>
      </w:pPr>
    </w:p>
    <w:p w14:paraId="7980358B" w14:textId="46930DE8" w:rsidR="00ED7377" w:rsidRPr="00ED7377" w:rsidRDefault="001A335B" w:rsidP="00F7326B">
      <w:pPr>
        <w:rPr>
          <w:rFonts w:asciiTheme="majorHAnsi" w:eastAsiaTheme="majorEastAsia" w:hAnsiTheme="majorHAnsi" w:cstheme="majorBidi"/>
          <w:color w:val="262626" w:themeColor="text1" w:themeTint="D9"/>
          <w:sz w:val="20"/>
          <w:szCs w:val="40"/>
        </w:rPr>
      </w:pPr>
      <w:proofErr w:type="gramStart"/>
      <w:r>
        <w:rPr>
          <w:rFonts w:asciiTheme="majorHAnsi" w:eastAsiaTheme="majorEastAsia" w:hAnsiTheme="majorHAnsi" w:cstheme="majorBidi"/>
          <w:color w:val="262626" w:themeColor="text1" w:themeTint="D9"/>
          <w:sz w:val="20"/>
          <w:szCs w:val="40"/>
        </w:rPr>
        <w:t>e</w:t>
      </w:r>
      <w:r w:rsidRPr="00ED7377">
        <w:rPr>
          <w:rFonts w:asciiTheme="majorHAnsi" w:eastAsiaTheme="majorEastAsia" w:hAnsiTheme="majorHAnsi" w:cstheme="majorBidi"/>
          <w:color w:val="262626" w:themeColor="text1" w:themeTint="D9"/>
          <w:sz w:val="20"/>
          <w:szCs w:val="40"/>
          <w:u w:val="single"/>
        </w:rPr>
        <w:t>)Vivero</w:t>
      </w:r>
      <w:proofErr w:type="gramEnd"/>
      <w:r w:rsidRPr="00ED7377">
        <w:rPr>
          <w:rFonts w:asciiTheme="majorHAnsi" w:eastAsiaTheme="majorEastAsia" w:hAnsiTheme="majorHAnsi" w:cstheme="majorBidi"/>
          <w:color w:val="262626" w:themeColor="text1" w:themeTint="D9"/>
          <w:sz w:val="20"/>
          <w:szCs w:val="40"/>
          <w:u w:val="single"/>
        </w:rPr>
        <w:t xml:space="preserve"> Forestal </w:t>
      </w:r>
    </w:p>
    <w:p w14:paraId="4B623B12" w14:textId="686C3A00" w:rsidR="001A335B" w:rsidRDefault="00ED7377" w:rsidP="00F7326B">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 xml:space="preserve">Se realiza una pequeña reseña de como el vivero regional ubicado en San Ignacio Cerro Gordo derivado del SIMAR Altos Sur, llegó a su crítica situación de abandono y se procedió a su donación a la JIAS. Una vez analizado el hecho se </w:t>
      </w:r>
      <w:proofErr w:type="spellStart"/>
      <w:r>
        <w:rPr>
          <w:rFonts w:asciiTheme="majorHAnsi" w:eastAsiaTheme="majorEastAsia" w:hAnsiTheme="majorHAnsi" w:cstheme="majorBidi"/>
          <w:color w:val="262626" w:themeColor="text1" w:themeTint="D9"/>
          <w:sz w:val="20"/>
          <w:szCs w:val="40"/>
        </w:rPr>
        <w:t>procedio</w:t>
      </w:r>
      <w:proofErr w:type="spellEnd"/>
      <w:r>
        <w:rPr>
          <w:rFonts w:asciiTheme="majorHAnsi" w:eastAsiaTheme="majorEastAsia" w:hAnsiTheme="majorHAnsi" w:cstheme="majorBidi"/>
          <w:color w:val="262626" w:themeColor="text1" w:themeTint="D9"/>
          <w:sz w:val="20"/>
          <w:szCs w:val="40"/>
        </w:rPr>
        <w:t xml:space="preserve"> a la gestión del proyecto de reubicación al municipio de Valle de Guadalupe.</w:t>
      </w:r>
    </w:p>
    <w:p w14:paraId="25E193A6" w14:textId="608EC80B" w:rsidR="001A335B" w:rsidRPr="001A335B" w:rsidRDefault="00145BA2" w:rsidP="001A335B">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Dado que el p</w:t>
      </w:r>
      <w:r w:rsidR="001A335B" w:rsidRPr="001A335B">
        <w:rPr>
          <w:rFonts w:asciiTheme="majorHAnsi" w:eastAsiaTheme="majorEastAsia" w:hAnsiTheme="majorHAnsi" w:cstheme="majorBidi"/>
          <w:color w:val="262626" w:themeColor="text1" w:themeTint="D9"/>
          <w:sz w:val="20"/>
          <w:szCs w:val="40"/>
        </w:rPr>
        <w:t xml:space="preserve">redio </w:t>
      </w:r>
      <w:r>
        <w:rPr>
          <w:rFonts w:asciiTheme="majorHAnsi" w:eastAsiaTheme="majorEastAsia" w:hAnsiTheme="majorHAnsi" w:cstheme="majorBidi"/>
          <w:color w:val="262626" w:themeColor="text1" w:themeTint="D9"/>
          <w:sz w:val="20"/>
          <w:szCs w:val="40"/>
        </w:rPr>
        <w:t>cuenta con servicios m</w:t>
      </w:r>
      <w:r w:rsidR="001A335B" w:rsidRPr="001A335B">
        <w:rPr>
          <w:rFonts w:asciiTheme="majorHAnsi" w:eastAsiaTheme="majorEastAsia" w:hAnsiTheme="majorHAnsi" w:cstheme="majorBidi"/>
          <w:color w:val="262626" w:themeColor="text1" w:themeTint="D9"/>
          <w:sz w:val="20"/>
          <w:szCs w:val="40"/>
        </w:rPr>
        <w:t xml:space="preserve">unicipales, de agua potable, </w:t>
      </w:r>
      <w:r>
        <w:rPr>
          <w:rFonts w:asciiTheme="majorHAnsi" w:eastAsiaTheme="majorEastAsia" w:hAnsiTheme="majorHAnsi" w:cstheme="majorBidi"/>
          <w:color w:val="262626" w:themeColor="text1" w:themeTint="D9"/>
          <w:sz w:val="20"/>
          <w:szCs w:val="40"/>
        </w:rPr>
        <w:t>l</w:t>
      </w:r>
      <w:r w:rsidR="001A335B" w:rsidRPr="001A335B">
        <w:rPr>
          <w:rFonts w:asciiTheme="majorHAnsi" w:eastAsiaTheme="majorEastAsia" w:hAnsiTheme="majorHAnsi" w:cstheme="majorBidi"/>
          <w:color w:val="262626" w:themeColor="text1" w:themeTint="D9"/>
          <w:sz w:val="20"/>
          <w:szCs w:val="40"/>
        </w:rPr>
        <w:t xml:space="preserve">uz, </w:t>
      </w:r>
      <w:r>
        <w:rPr>
          <w:rFonts w:asciiTheme="majorHAnsi" w:eastAsiaTheme="majorEastAsia" w:hAnsiTheme="majorHAnsi" w:cstheme="majorBidi"/>
          <w:color w:val="262626" w:themeColor="text1" w:themeTint="D9"/>
          <w:sz w:val="20"/>
          <w:szCs w:val="40"/>
        </w:rPr>
        <w:t>a</w:t>
      </w:r>
      <w:r w:rsidR="001A335B" w:rsidRPr="001A335B">
        <w:rPr>
          <w:rFonts w:asciiTheme="majorHAnsi" w:eastAsiaTheme="majorEastAsia" w:hAnsiTheme="majorHAnsi" w:cstheme="majorBidi"/>
          <w:color w:val="262626" w:themeColor="text1" w:themeTint="D9"/>
          <w:sz w:val="20"/>
          <w:szCs w:val="40"/>
        </w:rPr>
        <w:t xml:space="preserve">lcantarillado, </w:t>
      </w:r>
      <w:r>
        <w:rPr>
          <w:rFonts w:asciiTheme="majorHAnsi" w:eastAsiaTheme="majorEastAsia" w:hAnsiTheme="majorHAnsi" w:cstheme="majorBidi"/>
          <w:color w:val="262626" w:themeColor="text1" w:themeTint="D9"/>
          <w:sz w:val="20"/>
          <w:szCs w:val="40"/>
        </w:rPr>
        <w:t xml:space="preserve"> y un bordo de agua</w:t>
      </w:r>
      <w:r w:rsidR="001A335B" w:rsidRPr="001A335B">
        <w:rPr>
          <w:rFonts w:asciiTheme="majorHAnsi" w:eastAsiaTheme="majorEastAsia" w:hAnsiTheme="majorHAnsi" w:cstheme="majorBidi"/>
          <w:color w:val="262626" w:themeColor="text1" w:themeTint="D9"/>
          <w:sz w:val="20"/>
          <w:szCs w:val="40"/>
        </w:rPr>
        <w:t>.</w:t>
      </w:r>
    </w:p>
    <w:p w14:paraId="0123F260" w14:textId="45675678" w:rsidR="001A335B" w:rsidRPr="001A335B" w:rsidRDefault="00145BA2" w:rsidP="001A335B">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Se estima que en el 2018 s</w:t>
      </w:r>
      <w:r w:rsidR="001A335B" w:rsidRPr="001A335B">
        <w:rPr>
          <w:rFonts w:asciiTheme="majorHAnsi" w:eastAsiaTheme="majorEastAsia" w:hAnsiTheme="majorHAnsi" w:cstheme="majorBidi"/>
          <w:color w:val="262626" w:themeColor="text1" w:themeTint="D9"/>
          <w:sz w:val="20"/>
          <w:szCs w:val="40"/>
        </w:rPr>
        <w:t xml:space="preserve">e producirá arboles con semilla de la región y estos tendrán una cuota de </w:t>
      </w:r>
      <w:r>
        <w:rPr>
          <w:rFonts w:asciiTheme="majorHAnsi" w:eastAsiaTheme="majorEastAsia" w:hAnsiTheme="majorHAnsi" w:cstheme="majorBidi"/>
          <w:color w:val="262626" w:themeColor="text1" w:themeTint="D9"/>
          <w:sz w:val="20"/>
          <w:szCs w:val="40"/>
        </w:rPr>
        <w:t>recuperación de $5.00 por árbol,  además s</w:t>
      </w:r>
      <w:r w:rsidR="001A335B" w:rsidRPr="001A335B">
        <w:rPr>
          <w:rFonts w:asciiTheme="majorHAnsi" w:eastAsiaTheme="majorEastAsia" w:hAnsiTheme="majorHAnsi" w:cstheme="majorBidi"/>
          <w:color w:val="262626" w:themeColor="text1" w:themeTint="D9"/>
          <w:sz w:val="20"/>
          <w:szCs w:val="40"/>
        </w:rPr>
        <w:t>e buscara la certificación para poder vender la planta a la CONAFOR, con la finalidad de poder otorgarla a los municipios de manera gratuita.</w:t>
      </w:r>
    </w:p>
    <w:p w14:paraId="2661F5B2" w14:textId="3F3342E5" w:rsidR="00F7326B" w:rsidRDefault="001A335B" w:rsidP="000C0CF9">
      <w:pPr>
        <w:rPr>
          <w:rFonts w:asciiTheme="majorHAnsi" w:eastAsiaTheme="majorEastAsia" w:hAnsiTheme="majorHAnsi" w:cstheme="majorBidi"/>
          <w:color w:val="262626" w:themeColor="text1" w:themeTint="D9"/>
          <w:sz w:val="20"/>
          <w:szCs w:val="40"/>
        </w:rPr>
      </w:pPr>
      <w:r w:rsidRPr="001A335B">
        <w:rPr>
          <w:rFonts w:asciiTheme="majorHAnsi" w:eastAsiaTheme="majorEastAsia" w:hAnsiTheme="majorHAnsi" w:cstheme="majorBidi"/>
          <w:color w:val="262626" w:themeColor="text1" w:themeTint="D9"/>
          <w:sz w:val="20"/>
          <w:szCs w:val="40"/>
        </w:rPr>
        <w:t>Se contempla la creación  y contratación en la estructura operativa de la JIAS de la Jefatura de Recursos Naturales y Biodiversidad, con la finalidad de ser responsable directo de la operación del vivero.</w:t>
      </w:r>
    </w:p>
    <w:p w14:paraId="2C9A1B71" w14:textId="4A93A3EC" w:rsidR="002878DF" w:rsidRDefault="006A2E9E" w:rsidP="000C0CF9">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 xml:space="preserve">f. </w:t>
      </w:r>
      <w:r w:rsidR="002878DF" w:rsidRPr="006A2E9E">
        <w:rPr>
          <w:rFonts w:asciiTheme="majorHAnsi" w:eastAsiaTheme="majorEastAsia" w:hAnsiTheme="majorHAnsi" w:cstheme="majorBidi"/>
          <w:color w:val="262626" w:themeColor="text1" w:themeTint="D9"/>
          <w:sz w:val="20"/>
          <w:szCs w:val="40"/>
          <w:u w:val="single"/>
        </w:rPr>
        <w:t>Gestión de Residuos</w:t>
      </w:r>
    </w:p>
    <w:p w14:paraId="618E1ACD" w14:textId="0FED97A7" w:rsidR="002878DF" w:rsidRDefault="002878DF" w:rsidP="000C0CF9">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Derivado del Programa Intermunicipal para la Prevención y Gestión  integral de residuos, actualmente se gestiona en el Programa de Fondo Minero el proyecto para un relleno regional en el municipio de San Miguel El Alto, para dar atención a los municipios de San Miguel El Alto, Valle de Guadalupe, Cañadas de Obregón y Jalostotitlán.</w:t>
      </w:r>
      <w:r w:rsidR="006A2E9E">
        <w:rPr>
          <w:rFonts w:asciiTheme="majorHAnsi" w:eastAsiaTheme="majorEastAsia" w:hAnsiTheme="majorHAnsi" w:cstheme="majorBidi"/>
          <w:color w:val="262626" w:themeColor="text1" w:themeTint="D9"/>
          <w:sz w:val="20"/>
          <w:szCs w:val="40"/>
        </w:rPr>
        <w:t xml:space="preserve"> Además de una unidad de transporte de residuos (tráiler y caja) para la estación de transferencia que se pretende ubicar en San Miguel El Alto. </w:t>
      </w:r>
    </w:p>
    <w:p w14:paraId="1D046C2E" w14:textId="12CE3B91" w:rsidR="006A2E9E" w:rsidRDefault="006A2E9E" w:rsidP="000C0CF9">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Algunos consejeros resaltan la necesidad de que sea un proyecto socializado para evitar las situaciones conflictivas que se suscitaron años atrás con el proyecto del SIMAR Sureste, que pretendía instalar un relleno regional en San Ignacio Cerro Gordo.</w:t>
      </w:r>
    </w:p>
    <w:p w14:paraId="0899ED87" w14:textId="77777777" w:rsidR="002878DF" w:rsidRPr="00F7326B" w:rsidRDefault="002878DF" w:rsidP="000C0CF9">
      <w:pPr>
        <w:rPr>
          <w:rFonts w:asciiTheme="majorHAnsi" w:eastAsiaTheme="majorEastAsia" w:hAnsiTheme="majorHAnsi" w:cstheme="majorBidi"/>
          <w:color w:val="262626" w:themeColor="text1" w:themeTint="D9"/>
          <w:sz w:val="20"/>
          <w:szCs w:val="40"/>
        </w:rPr>
      </w:pPr>
    </w:p>
    <w:p w14:paraId="78CA2C42" w14:textId="2BCF1641" w:rsidR="00D76909" w:rsidRPr="000021A0" w:rsidRDefault="00D76909" w:rsidP="00D76909">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QUINTO</w:t>
      </w:r>
      <w:r w:rsidRPr="000021A0">
        <w:rPr>
          <w:rFonts w:asciiTheme="majorHAnsi" w:eastAsiaTheme="majorEastAsia" w:hAnsiTheme="majorHAnsi" w:cstheme="majorBidi"/>
          <w:color w:val="262626" w:themeColor="text1" w:themeTint="D9"/>
          <w:sz w:val="40"/>
          <w:szCs w:val="40"/>
        </w:rPr>
        <w:t xml:space="preserve">  PUNTO DEL ORDEN DEL DÍA</w:t>
      </w:r>
    </w:p>
    <w:p w14:paraId="175EFB28" w14:textId="07A5B2E3" w:rsidR="00521BE5" w:rsidRPr="00521BE5" w:rsidRDefault="00BB64FD" w:rsidP="00521BE5">
      <w:pPr>
        <w:rPr>
          <w:rFonts w:asciiTheme="majorHAnsi" w:eastAsiaTheme="majorEastAsia" w:hAnsiTheme="majorHAnsi" w:cstheme="majorBidi"/>
          <w:color w:val="63A537" w:themeColor="accent2"/>
          <w:sz w:val="36"/>
          <w:szCs w:val="36"/>
        </w:rPr>
      </w:pPr>
      <w:r w:rsidRPr="00BB64FD">
        <w:rPr>
          <w:rFonts w:asciiTheme="majorHAnsi" w:eastAsiaTheme="majorEastAsia" w:hAnsiTheme="majorHAnsi" w:cstheme="majorBidi"/>
          <w:color w:val="63A537" w:themeColor="accent2"/>
          <w:sz w:val="36"/>
          <w:szCs w:val="36"/>
        </w:rPr>
        <w:t>5.</w:t>
      </w:r>
      <w:r w:rsidRPr="00BB64FD">
        <w:rPr>
          <w:rFonts w:asciiTheme="majorHAnsi" w:eastAsiaTheme="majorEastAsia" w:hAnsiTheme="majorHAnsi" w:cstheme="majorBidi"/>
          <w:color w:val="63A537" w:themeColor="accent2"/>
          <w:sz w:val="36"/>
          <w:szCs w:val="36"/>
        </w:rPr>
        <w:tab/>
      </w:r>
      <w:r w:rsidR="006A2E9E">
        <w:rPr>
          <w:rFonts w:asciiTheme="majorHAnsi" w:eastAsiaTheme="majorEastAsia" w:hAnsiTheme="majorHAnsi" w:cstheme="majorBidi"/>
          <w:color w:val="63A537" w:themeColor="accent2"/>
          <w:sz w:val="36"/>
          <w:szCs w:val="36"/>
        </w:rPr>
        <w:t>Elección de Presidente del Consejo</w:t>
      </w:r>
    </w:p>
    <w:p w14:paraId="1530EBE6" w14:textId="66E7F555" w:rsidR="00521BE5" w:rsidRDefault="006A2E9E"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El Director de la JIAS comenta que en reciente sesión de Consejo de Administración se acordó que el presidente del Consejo Ciudadano, fuera un ciudadano y pudiera participar </w:t>
      </w:r>
      <w:r w:rsidR="00D84021">
        <w:rPr>
          <w:rFonts w:asciiTheme="majorHAnsi" w:eastAsiaTheme="majorEastAsia" w:hAnsiTheme="majorHAnsi" w:cstheme="majorBidi"/>
          <w:color w:val="262626" w:themeColor="text1" w:themeTint="D9"/>
        </w:rPr>
        <w:t xml:space="preserve">con voz y voto. Se requiere que la persona que sea elegida participe de manera activa y contribuya a dar a fortalecer los acuerdos del Consejo Ciudadano. </w:t>
      </w:r>
    </w:p>
    <w:p w14:paraId="6BBBB89C" w14:textId="580BCC06" w:rsidR="00D84021" w:rsidRDefault="00D84021"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El Consejero Titular de </w:t>
      </w:r>
      <w:proofErr w:type="spellStart"/>
      <w:r>
        <w:rPr>
          <w:rFonts w:asciiTheme="majorHAnsi" w:eastAsiaTheme="majorEastAsia" w:hAnsiTheme="majorHAnsi" w:cstheme="majorBidi"/>
          <w:color w:val="262626" w:themeColor="text1" w:themeTint="D9"/>
        </w:rPr>
        <w:t>Acatic</w:t>
      </w:r>
      <w:proofErr w:type="spellEnd"/>
      <w:r>
        <w:rPr>
          <w:rFonts w:asciiTheme="majorHAnsi" w:eastAsiaTheme="majorEastAsia" w:hAnsiTheme="majorHAnsi" w:cstheme="majorBidi"/>
          <w:color w:val="262626" w:themeColor="text1" w:themeTint="D9"/>
        </w:rPr>
        <w:t>, propone que en la siguiente sesión cada consejero prepare un pequeño diagnósticos  propuesta de acciones para enriquecer el plan de trabajo.</w:t>
      </w:r>
    </w:p>
    <w:p w14:paraId="579EDBD5" w14:textId="77777777" w:rsidR="00D84021" w:rsidRDefault="00D84021" w:rsidP="00521BE5">
      <w:pPr>
        <w:rPr>
          <w:rFonts w:asciiTheme="majorHAnsi" w:eastAsiaTheme="majorEastAsia" w:hAnsiTheme="majorHAnsi" w:cstheme="majorBidi"/>
          <w:color w:val="262626" w:themeColor="text1" w:themeTint="D9"/>
        </w:rPr>
      </w:pPr>
    </w:p>
    <w:p w14:paraId="2E2AD90E" w14:textId="6D68BBCA" w:rsidR="00D84021" w:rsidRDefault="00D84021"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El MVZ Raymundo comenta la posibilidad de desarrollar un taller para fortalecimiento del Plan de Trabajo en la Estación Científica Las Joyas de la Reserva de la Biosfera, </w:t>
      </w:r>
      <w:proofErr w:type="spellStart"/>
      <w:r>
        <w:rPr>
          <w:rFonts w:asciiTheme="majorHAnsi" w:eastAsiaTheme="majorEastAsia" w:hAnsiTheme="majorHAnsi" w:cstheme="majorBidi"/>
          <w:color w:val="262626" w:themeColor="text1" w:themeTint="D9"/>
        </w:rPr>
        <w:t>Manantlán</w:t>
      </w:r>
      <w:proofErr w:type="spellEnd"/>
      <w:r>
        <w:rPr>
          <w:rFonts w:asciiTheme="majorHAnsi" w:eastAsiaTheme="majorEastAsia" w:hAnsiTheme="majorHAnsi" w:cstheme="majorBidi"/>
          <w:color w:val="262626" w:themeColor="text1" w:themeTint="D9"/>
        </w:rPr>
        <w:t xml:space="preserve"> en el municipio de Autlán. Además de la posibilidad de conocer la experiencia de este instituto de investigación.</w:t>
      </w:r>
    </w:p>
    <w:p w14:paraId="10D68D8E" w14:textId="4DBE724F" w:rsidR="00521BE5" w:rsidRDefault="00D84021"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acuerda que el director averiguara costos y fechas disponibles para organizar dicho evento a la mayor brevedad.</w:t>
      </w:r>
    </w:p>
    <w:p w14:paraId="1E342F85" w14:textId="258034EA" w:rsidR="00677870" w:rsidRDefault="00677870"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procede a pedir a los interesados a postularse como presidente del Consejo Ciudadano. Los consejeros de </w:t>
      </w:r>
      <w:proofErr w:type="spellStart"/>
      <w:r>
        <w:rPr>
          <w:rFonts w:asciiTheme="majorHAnsi" w:eastAsiaTheme="majorEastAsia" w:hAnsiTheme="majorHAnsi" w:cstheme="majorBidi"/>
          <w:color w:val="262626" w:themeColor="text1" w:themeTint="D9"/>
        </w:rPr>
        <w:t>Mexticacan</w:t>
      </w:r>
      <w:proofErr w:type="spellEnd"/>
      <w:r>
        <w:rPr>
          <w:rFonts w:asciiTheme="majorHAnsi" w:eastAsiaTheme="majorEastAsia" w:hAnsiTheme="majorHAnsi" w:cstheme="majorBidi"/>
          <w:color w:val="262626" w:themeColor="text1" w:themeTint="D9"/>
        </w:rPr>
        <w:t xml:space="preserve"> y Jesús María proponen al C. Juan Padilla Pérez. Se somete a votación esta propuesta recibiendo 7 de 9 votos. El consejero de San Ignacio Cerro Gordo manifiesta su interés de apoyar como presidente suplente. Se somete a consideración esta propuesta, la cual es acepta por mayoría unánime.</w:t>
      </w:r>
    </w:p>
    <w:p w14:paraId="50DD3445" w14:textId="505AB9FF" w:rsidR="00677870" w:rsidRDefault="00677870"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La Biol. Ana Claudia Moreno </w:t>
      </w:r>
      <w:r w:rsidR="00807386">
        <w:rPr>
          <w:rFonts w:asciiTheme="majorHAnsi" w:eastAsiaTheme="majorEastAsia" w:hAnsiTheme="majorHAnsi" w:cstheme="majorBidi"/>
          <w:color w:val="262626" w:themeColor="text1" w:themeTint="D9"/>
        </w:rPr>
        <w:t>Martínez</w:t>
      </w:r>
      <w:r>
        <w:rPr>
          <w:rFonts w:asciiTheme="majorHAnsi" w:eastAsiaTheme="majorEastAsia" w:hAnsiTheme="majorHAnsi" w:cstheme="majorBidi"/>
          <w:color w:val="262626" w:themeColor="text1" w:themeTint="D9"/>
        </w:rPr>
        <w:t xml:space="preserve">  pregunta a los C. Juan Padilla Pérez y al C. Javier Orozco Bravo si aceptan participar como consejero presidente y suplente, realizando todo su esfuerzo para cumplir con las encomiendas del cargo. A lo que responden si acepto.</w:t>
      </w:r>
    </w:p>
    <w:p w14:paraId="05CEE74A" w14:textId="06C8F20B" w:rsidR="00521BE5" w:rsidRDefault="00521BE5"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hace entrega a los consejeros </w:t>
      </w:r>
      <w:r w:rsidR="00B4171A">
        <w:rPr>
          <w:rFonts w:asciiTheme="majorHAnsi" w:eastAsiaTheme="majorEastAsia" w:hAnsiTheme="majorHAnsi" w:cstheme="majorBidi"/>
          <w:color w:val="262626" w:themeColor="text1" w:themeTint="D9"/>
        </w:rPr>
        <w:t>del apoyo.</w:t>
      </w:r>
    </w:p>
    <w:p w14:paraId="625124A8" w14:textId="29BAA4F2" w:rsidR="00521BE5" w:rsidRDefault="00426323"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El</w:t>
      </w:r>
      <w:r w:rsidR="00B4171A">
        <w:rPr>
          <w:rFonts w:asciiTheme="majorHAnsi" w:eastAsiaTheme="majorEastAsia" w:hAnsiTheme="majorHAnsi" w:cstheme="majorBidi"/>
          <w:color w:val="262626" w:themeColor="text1" w:themeTint="D9"/>
        </w:rPr>
        <w:t xml:space="preserve"> consejero de San Ignacio Cerro Gordo comenta que le interesa realizar actividades en su municipio en el cuidado de los recursos forestales.  Propone campaña de reforestación.</w:t>
      </w:r>
    </w:p>
    <w:p w14:paraId="35E4394C" w14:textId="59E18B2B" w:rsidR="00A63054" w:rsidRDefault="00A63054"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El Consejero de Valle de Guadalupe externa interés en conocer como es el proceso de inspección que realiza PROFEPA Y PROEPA, que destino tienen las multas. Es decir el proceso desde la denuncia hasta el deshago de la visita de inspección.  Se acuerda que el personal de JIAS invitara a personal de dichas instituciones en futuras reuniones.</w:t>
      </w:r>
    </w:p>
    <w:p w14:paraId="218E337D" w14:textId="230CC125" w:rsidR="00A63054" w:rsidRPr="00521BE5" w:rsidRDefault="000362E0"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El consejero titular de Arandas, comenta que se le dificulta acudir en la mañana a las sesiones, buscara el apoyo de las personas de su Asociación.</w:t>
      </w:r>
    </w:p>
    <w:p w14:paraId="75E1A531" w14:textId="36F537AE" w:rsidR="0041553E" w:rsidRPr="000021A0" w:rsidRDefault="0041553E" w:rsidP="0041553E">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SEXTO</w:t>
      </w:r>
      <w:r w:rsidRPr="000021A0">
        <w:rPr>
          <w:rFonts w:asciiTheme="majorHAnsi" w:eastAsiaTheme="majorEastAsia" w:hAnsiTheme="majorHAnsi" w:cstheme="majorBidi"/>
          <w:color w:val="262626" w:themeColor="text1" w:themeTint="D9"/>
          <w:sz w:val="40"/>
          <w:szCs w:val="40"/>
        </w:rPr>
        <w:t xml:space="preserve">  PUNTO DEL ORDEN DEL DÍA</w:t>
      </w:r>
    </w:p>
    <w:p w14:paraId="77953AA0" w14:textId="34B7F9F2" w:rsidR="00B474CE" w:rsidRPr="00A63054" w:rsidRDefault="00A63054" w:rsidP="00D76909">
      <w:pPr>
        <w:rPr>
          <w:rFonts w:asciiTheme="majorHAnsi" w:eastAsiaTheme="majorEastAsia" w:hAnsiTheme="majorHAnsi" w:cstheme="majorBidi"/>
          <w:color w:val="63A537" w:themeColor="accent2"/>
          <w:sz w:val="36"/>
          <w:szCs w:val="36"/>
        </w:rPr>
      </w:pPr>
      <w:r w:rsidRPr="00A63054">
        <w:rPr>
          <w:rFonts w:asciiTheme="majorHAnsi" w:eastAsiaTheme="majorEastAsia" w:hAnsiTheme="majorHAnsi" w:cstheme="majorBidi"/>
          <w:color w:val="63A537" w:themeColor="accent2"/>
          <w:sz w:val="36"/>
          <w:szCs w:val="36"/>
        </w:rPr>
        <w:t>ACUERDOS</w:t>
      </w:r>
    </w:p>
    <w:p w14:paraId="1F7FE7D4" w14:textId="15CCC5E0" w:rsidR="003F57C8" w:rsidRPr="000362E0" w:rsidRDefault="00807386"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Los consejeros pendientes de identificar zonas con riqueza natural lo comunicarán en breve a personal de JIAS para integrar la base de datos de lugares potenciales a obtener un grado de protección.</w:t>
      </w:r>
    </w:p>
    <w:p w14:paraId="434F670C" w14:textId="75332F78" w:rsidR="0018592A" w:rsidRDefault="00807386"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Los consejeros continuaran reforzando la invitación en sus municipios para la conformación del Comité de Vigilancia Ambiental Participativa de PROFEPA.</w:t>
      </w:r>
    </w:p>
    <w:p w14:paraId="5560932E" w14:textId="1EC934B2" w:rsidR="0018592A" w:rsidRDefault="00807386"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elige al Presidente del Consejo Ciudadano el C. Juan Padilla Pérez y al CD Javier Orozco Bravo como suplente.</w:t>
      </w:r>
    </w:p>
    <w:p w14:paraId="27F764CF" w14:textId="77777777" w:rsidR="00807386" w:rsidRDefault="00807386" w:rsidP="00AC56C3">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p>
    <w:p w14:paraId="5E46CFB2" w14:textId="730E1427" w:rsidR="00AC56C3" w:rsidRPr="000021A0" w:rsidRDefault="00AC56C3" w:rsidP="00AC56C3">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 xml:space="preserve">SEPTIMO </w:t>
      </w:r>
      <w:r w:rsidRPr="000021A0">
        <w:rPr>
          <w:rFonts w:asciiTheme="majorHAnsi" w:eastAsiaTheme="majorEastAsia" w:hAnsiTheme="majorHAnsi" w:cstheme="majorBidi"/>
          <w:color w:val="262626" w:themeColor="text1" w:themeTint="D9"/>
          <w:sz w:val="40"/>
          <w:szCs w:val="40"/>
        </w:rPr>
        <w:t>PUNTO DEL ORDEN DEL DÍA</w:t>
      </w:r>
    </w:p>
    <w:p w14:paraId="5847F821" w14:textId="5CD64D73" w:rsidR="006C6BE6" w:rsidRPr="000362E0" w:rsidRDefault="000362E0" w:rsidP="000362E0">
      <w:pPr>
        <w:rPr>
          <w:rFonts w:asciiTheme="majorHAnsi" w:eastAsiaTheme="majorEastAsia" w:hAnsiTheme="majorHAnsi" w:cstheme="majorBidi"/>
          <w:color w:val="63A537" w:themeColor="accent2"/>
          <w:sz w:val="36"/>
          <w:szCs w:val="36"/>
        </w:rPr>
      </w:pPr>
      <w:r w:rsidRPr="000362E0">
        <w:rPr>
          <w:rFonts w:asciiTheme="majorHAnsi" w:eastAsiaTheme="majorEastAsia" w:hAnsiTheme="majorHAnsi" w:cstheme="majorBidi"/>
          <w:color w:val="63A537" w:themeColor="accent2"/>
          <w:sz w:val="36"/>
          <w:szCs w:val="36"/>
        </w:rPr>
        <w:t>Clausura</w:t>
      </w:r>
    </w:p>
    <w:p w14:paraId="7E12A45E" w14:textId="65E1DD3B" w:rsidR="009B24BD" w:rsidRDefault="00807386" w:rsidP="009B24BD">
      <w:pPr>
        <w:pStyle w:val="Prrafodelista"/>
        <w:ind w:left="360"/>
      </w:pPr>
      <w:r>
        <w:t xml:space="preserve">El MVZ Raymundo Gutiérrez Rábago Director, </w:t>
      </w:r>
      <w:r w:rsidR="009B24BD" w:rsidRPr="009B24BD">
        <w:t xml:space="preserve">realiza la clausura mencionando que sin otro asunto que tratar y siendo las </w:t>
      </w:r>
      <w:r w:rsidR="0008506C">
        <w:t>14:</w:t>
      </w:r>
      <w:r w:rsidR="0055228C">
        <w:t>3</w:t>
      </w:r>
      <w:r w:rsidR="000362E0">
        <w:t>0</w:t>
      </w:r>
      <w:r w:rsidR="009D4D79">
        <w:t xml:space="preserve"> </w:t>
      </w:r>
      <w:r w:rsidR="009B24BD" w:rsidRPr="00A1554D">
        <w:t xml:space="preserve"> h</w:t>
      </w:r>
      <w:r w:rsidR="009B24BD" w:rsidRPr="009B24BD">
        <w:t xml:space="preserve">oras del día </w:t>
      </w:r>
      <w:r w:rsidR="0055228C">
        <w:t>31 de Mayo</w:t>
      </w:r>
      <w:r w:rsidR="000362E0">
        <w:t xml:space="preserve"> </w:t>
      </w:r>
      <w:r w:rsidR="0008506C">
        <w:t xml:space="preserve"> del 2017</w:t>
      </w:r>
      <w:r w:rsidR="009B24BD" w:rsidRPr="009B24BD">
        <w:t>, se dan por clausurados los trabajos de la sesión y se dictan como válidos los acuerdos aquí suscritos.</w:t>
      </w:r>
    </w:p>
    <w:p w14:paraId="4D37F9EE" w14:textId="77777777" w:rsidR="000362E0" w:rsidRDefault="000362E0" w:rsidP="009B24BD">
      <w:pPr>
        <w:pStyle w:val="Prrafodelista"/>
        <w:ind w:left="360"/>
      </w:pPr>
    </w:p>
    <w:p w14:paraId="32E5638B" w14:textId="2528A70F" w:rsidR="0008506C" w:rsidRDefault="0008506C" w:rsidP="009B24BD">
      <w:pPr>
        <w:pStyle w:val="Prrafodelista"/>
        <w:ind w:left="360"/>
      </w:pPr>
      <w:r>
        <w:t>Se anexa lista de asistentes</w:t>
      </w:r>
    </w:p>
    <w:p w14:paraId="3C49F6E5" w14:textId="42E348F5" w:rsidR="00040799" w:rsidRDefault="00040799" w:rsidP="00D43348">
      <w:pPr>
        <w:pStyle w:val="Subttulo"/>
        <w:jc w:val="center"/>
      </w:pPr>
      <w:r w:rsidRPr="00F0215C">
        <w:t xml:space="preserve">FIRMAS DE CONFORMIDAD </w:t>
      </w:r>
    </w:p>
    <w:tbl>
      <w:tblPr>
        <w:tblStyle w:val="Tablaconcuadrcula"/>
        <w:tblW w:w="9534" w:type="dxa"/>
        <w:tblLayout w:type="fixed"/>
        <w:tblLook w:val="04A0" w:firstRow="1" w:lastRow="0" w:firstColumn="1" w:lastColumn="0" w:noHBand="0" w:noVBand="1"/>
      </w:tblPr>
      <w:tblGrid>
        <w:gridCol w:w="2995"/>
        <w:gridCol w:w="3809"/>
        <w:gridCol w:w="2730"/>
      </w:tblGrid>
      <w:tr w:rsidR="00040799" w:rsidRPr="00040799" w14:paraId="5189D3D8" w14:textId="77777777" w:rsidTr="00D43348">
        <w:trPr>
          <w:trHeight w:val="770"/>
        </w:trPr>
        <w:tc>
          <w:tcPr>
            <w:tcW w:w="2995" w:type="dxa"/>
          </w:tcPr>
          <w:p w14:paraId="7C9176BF" w14:textId="77777777" w:rsidR="00040799" w:rsidRPr="00040799" w:rsidRDefault="00040799" w:rsidP="001A335B">
            <w:pPr>
              <w:jc w:val="center"/>
              <w:rPr>
                <w:rStyle w:val="nfasisintenso"/>
                <w:sz w:val="20"/>
              </w:rPr>
            </w:pPr>
            <w:r w:rsidRPr="00040799">
              <w:rPr>
                <w:rStyle w:val="nfasisintenso"/>
                <w:sz w:val="20"/>
              </w:rPr>
              <w:t>REPRESENTATIVIDAD</w:t>
            </w:r>
          </w:p>
        </w:tc>
        <w:tc>
          <w:tcPr>
            <w:tcW w:w="3809" w:type="dxa"/>
          </w:tcPr>
          <w:p w14:paraId="73856921" w14:textId="77777777" w:rsidR="00040799" w:rsidRPr="00040799" w:rsidRDefault="00040799" w:rsidP="001A335B">
            <w:pPr>
              <w:jc w:val="center"/>
              <w:rPr>
                <w:rStyle w:val="nfasisintenso"/>
                <w:sz w:val="20"/>
              </w:rPr>
            </w:pPr>
            <w:r w:rsidRPr="00040799">
              <w:rPr>
                <w:rStyle w:val="nfasisintenso"/>
                <w:sz w:val="20"/>
              </w:rPr>
              <w:t>NOMBRE</w:t>
            </w:r>
          </w:p>
        </w:tc>
        <w:tc>
          <w:tcPr>
            <w:tcW w:w="2730" w:type="dxa"/>
          </w:tcPr>
          <w:p w14:paraId="601F1EFB" w14:textId="77777777" w:rsidR="00040799" w:rsidRPr="00040799" w:rsidRDefault="00040799" w:rsidP="001A335B">
            <w:pPr>
              <w:jc w:val="center"/>
              <w:rPr>
                <w:rStyle w:val="nfasisintenso"/>
                <w:sz w:val="20"/>
              </w:rPr>
            </w:pPr>
            <w:r w:rsidRPr="00040799">
              <w:rPr>
                <w:rStyle w:val="nfasisintenso"/>
                <w:sz w:val="20"/>
              </w:rPr>
              <w:t>FIRMA</w:t>
            </w:r>
          </w:p>
          <w:p w14:paraId="24F4771A" w14:textId="77777777" w:rsidR="00040799" w:rsidRPr="00040799" w:rsidRDefault="00040799" w:rsidP="001A335B">
            <w:pPr>
              <w:jc w:val="center"/>
              <w:rPr>
                <w:rStyle w:val="nfasisintenso"/>
                <w:sz w:val="20"/>
              </w:rPr>
            </w:pPr>
          </w:p>
        </w:tc>
      </w:tr>
      <w:tr w:rsidR="0055228C" w:rsidRPr="00040799" w14:paraId="27DF1F35" w14:textId="77777777" w:rsidTr="00D43348">
        <w:trPr>
          <w:trHeight w:val="554"/>
        </w:trPr>
        <w:tc>
          <w:tcPr>
            <w:tcW w:w="2995" w:type="dxa"/>
          </w:tcPr>
          <w:p w14:paraId="3B710B06" w14:textId="35BCFA3D" w:rsidR="0055228C" w:rsidRDefault="0055228C" w:rsidP="0008506C">
            <w:r>
              <w:t xml:space="preserve">Consejero Titular de </w:t>
            </w:r>
            <w:proofErr w:type="spellStart"/>
            <w:r>
              <w:t>Acatic</w:t>
            </w:r>
            <w:proofErr w:type="spellEnd"/>
          </w:p>
        </w:tc>
        <w:tc>
          <w:tcPr>
            <w:tcW w:w="3809" w:type="dxa"/>
          </w:tcPr>
          <w:p w14:paraId="7AC0BD5E" w14:textId="10911097" w:rsidR="0055228C" w:rsidRDefault="0055228C" w:rsidP="0008506C">
            <w:pPr>
              <w:rPr>
                <w:sz w:val="20"/>
              </w:rPr>
            </w:pPr>
            <w:r>
              <w:rPr>
                <w:sz w:val="20"/>
              </w:rPr>
              <w:t xml:space="preserve">Ing. </w:t>
            </w:r>
            <w:r w:rsidR="003B50F2">
              <w:rPr>
                <w:sz w:val="20"/>
              </w:rPr>
              <w:t>José</w:t>
            </w:r>
            <w:r>
              <w:rPr>
                <w:sz w:val="20"/>
              </w:rPr>
              <w:t xml:space="preserve"> de Jesús González Castillo</w:t>
            </w:r>
          </w:p>
        </w:tc>
        <w:tc>
          <w:tcPr>
            <w:tcW w:w="2730" w:type="dxa"/>
          </w:tcPr>
          <w:p w14:paraId="4F2DB755" w14:textId="77777777" w:rsidR="0055228C" w:rsidRPr="00040799" w:rsidRDefault="0055228C" w:rsidP="007D252E">
            <w:pPr>
              <w:rPr>
                <w:sz w:val="20"/>
              </w:rPr>
            </w:pPr>
          </w:p>
        </w:tc>
      </w:tr>
      <w:tr w:rsidR="003B50F2" w:rsidRPr="00040799" w14:paraId="756035FB" w14:textId="77777777" w:rsidTr="00D43348">
        <w:trPr>
          <w:trHeight w:val="554"/>
        </w:trPr>
        <w:tc>
          <w:tcPr>
            <w:tcW w:w="2995" w:type="dxa"/>
          </w:tcPr>
          <w:p w14:paraId="281014C9" w14:textId="367ADB8C" w:rsidR="003B50F2" w:rsidRDefault="003B50F2" w:rsidP="0008506C">
            <w:r>
              <w:t xml:space="preserve">Consejero Suplente de </w:t>
            </w:r>
            <w:proofErr w:type="spellStart"/>
            <w:r>
              <w:t>Acatic</w:t>
            </w:r>
            <w:proofErr w:type="spellEnd"/>
          </w:p>
        </w:tc>
        <w:tc>
          <w:tcPr>
            <w:tcW w:w="3809" w:type="dxa"/>
          </w:tcPr>
          <w:p w14:paraId="0BFA39DD" w14:textId="3F8CB928" w:rsidR="003B50F2" w:rsidRDefault="003B50F2" w:rsidP="0008506C">
            <w:pPr>
              <w:rPr>
                <w:sz w:val="20"/>
              </w:rPr>
            </w:pPr>
            <w:r>
              <w:rPr>
                <w:sz w:val="20"/>
              </w:rPr>
              <w:t>C. Rafael Torres Becerra</w:t>
            </w:r>
          </w:p>
        </w:tc>
        <w:tc>
          <w:tcPr>
            <w:tcW w:w="2730" w:type="dxa"/>
          </w:tcPr>
          <w:p w14:paraId="198A9AC5" w14:textId="77777777" w:rsidR="003B50F2" w:rsidRPr="00040799" w:rsidRDefault="003B50F2" w:rsidP="007D252E">
            <w:pPr>
              <w:rPr>
                <w:sz w:val="20"/>
              </w:rPr>
            </w:pPr>
          </w:p>
        </w:tc>
      </w:tr>
      <w:tr w:rsidR="0008506C" w:rsidRPr="00040799" w14:paraId="5E1DA560" w14:textId="77777777" w:rsidTr="00D43348">
        <w:trPr>
          <w:trHeight w:val="554"/>
        </w:trPr>
        <w:tc>
          <w:tcPr>
            <w:tcW w:w="2995" w:type="dxa"/>
          </w:tcPr>
          <w:p w14:paraId="71F1D2C5" w14:textId="641D7F5B" w:rsidR="0008506C" w:rsidRDefault="0008506C" w:rsidP="0008506C">
            <w:r>
              <w:t>Consejero Titular de Jalostotitlán</w:t>
            </w:r>
          </w:p>
        </w:tc>
        <w:tc>
          <w:tcPr>
            <w:tcW w:w="3809" w:type="dxa"/>
          </w:tcPr>
          <w:p w14:paraId="652FCD25" w14:textId="0669BD7D" w:rsidR="0008506C" w:rsidRDefault="0008506C" w:rsidP="0008506C">
            <w:pPr>
              <w:rPr>
                <w:sz w:val="20"/>
              </w:rPr>
            </w:pPr>
            <w:r>
              <w:rPr>
                <w:sz w:val="20"/>
              </w:rPr>
              <w:t>C. Juan Padilla Pérez</w:t>
            </w:r>
          </w:p>
        </w:tc>
        <w:tc>
          <w:tcPr>
            <w:tcW w:w="2730" w:type="dxa"/>
          </w:tcPr>
          <w:p w14:paraId="75DDEEC3" w14:textId="77777777" w:rsidR="0008506C" w:rsidRPr="00040799" w:rsidRDefault="0008506C" w:rsidP="007D252E">
            <w:pPr>
              <w:rPr>
                <w:sz w:val="20"/>
              </w:rPr>
            </w:pPr>
          </w:p>
        </w:tc>
      </w:tr>
      <w:tr w:rsidR="0055228C" w:rsidRPr="00040799" w14:paraId="57E1351F" w14:textId="77777777" w:rsidTr="00D43348">
        <w:trPr>
          <w:trHeight w:val="554"/>
        </w:trPr>
        <w:tc>
          <w:tcPr>
            <w:tcW w:w="2995" w:type="dxa"/>
          </w:tcPr>
          <w:p w14:paraId="029159CA" w14:textId="06BF3B73" w:rsidR="0055228C" w:rsidRDefault="0055228C" w:rsidP="0008506C">
            <w:r>
              <w:t>Consejero Titular de Jesús María</w:t>
            </w:r>
          </w:p>
        </w:tc>
        <w:tc>
          <w:tcPr>
            <w:tcW w:w="3809" w:type="dxa"/>
          </w:tcPr>
          <w:p w14:paraId="1D2E4758" w14:textId="41A950B4" w:rsidR="0055228C" w:rsidRDefault="0055228C" w:rsidP="0008506C">
            <w:pPr>
              <w:rPr>
                <w:sz w:val="20"/>
              </w:rPr>
            </w:pPr>
            <w:r>
              <w:rPr>
                <w:sz w:val="20"/>
              </w:rPr>
              <w:t xml:space="preserve">C. Miguel </w:t>
            </w:r>
            <w:r w:rsidR="003B50F2">
              <w:rPr>
                <w:sz w:val="20"/>
              </w:rPr>
              <w:t>Ángel</w:t>
            </w:r>
            <w:r>
              <w:rPr>
                <w:sz w:val="20"/>
              </w:rPr>
              <w:t xml:space="preserve"> León Romo</w:t>
            </w:r>
          </w:p>
        </w:tc>
        <w:tc>
          <w:tcPr>
            <w:tcW w:w="2730" w:type="dxa"/>
          </w:tcPr>
          <w:p w14:paraId="1373ADDA" w14:textId="77777777" w:rsidR="0055228C" w:rsidRPr="00040799" w:rsidRDefault="0055228C" w:rsidP="007D252E">
            <w:pPr>
              <w:rPr>
                <w:sz w:val="20"/>
              </w:rPr>
            </w:pPr>
          </w:p>
        </w:tc>
      </w:tr>
      <w:tr w:rsidR="0055228C" w:rsidRPr="00040799" w14:paraId="015C64AC" w14:textId="77777777" w:rsidTr="00D43348">
        <w:trPr>
          <w:trHeight w:val="554"/>
        </w:trPr>
        <w:tc>
          <w:tcPr>
            <w:tcW w:w="2995" w:type="dxa"/>
          </w:tcPr>
          <w:p w14:paraId="5AA3D876" w14:textId="24895441" w:rsidR="0055228C" w:rsidRDefault="0055228C" w:rsidP="00426323">
            <w:r>
              <w:t>Consejero Titular de Mexticacán</w:t>
            </w:r>
          </w:p>
        </w:tc>
        <w:tc>
          <w:tcPr>
            <w:tcW w:w="3809" w:type="dxa"/>
          </w:tcPr>
          <w:p w14:paraId="5AB40F51" w14:textId="3AC7DED2" w:rsidR="0055228C" w:rsidRDefault="0055228C" w:rsidP="00426323">
            <w:pPr>
              <w:rPr>
                <w:sz w:val="20"/>
              </w:rPr>
            </w:pPr>
            <w:r>
              <w:rPr>
                <w:sz w:val="20"/>
              </w:rPr>
              <w:t xml:space="preserve">C. </w:t>
            </w:r>
            <w:proofErr w:type="spellStart"/>
            <w:r>
              <w:rPr>
                <w:sz w:val="20"/>
              </w:rPr>
              <w:t>Rosalio</w:t>
            </w:r>
            <w:proofErr w:type="spellEnd"/>
            <w:r>
              <w:rPr>
                <w:sz w:val="20"/>
              </w:rPr>
              <w:t xml:space="preserve"> López Gutiérrez</w:t>
            </w:r>
          </w:p>
        </w:tc>
        <w:tc>
          <w:tcPr>
            <w:tcW w:w="2730" w:type="dxa"/>
          </w:tcPr>
          <w:p w14:paraId="48BC7835" w14:textId="77777777" w:rsidR="0055228C" w:rsidRPr="00040799" w:rsidRDefault="0055228C" w:rsidP="007D252E">
            <w:pPr>
              <w:rPr>
                <w:sz w:val="20"/>
              </w:rPr>
            </w:pPr>
          </w:p>
        </w:tc>
      </w:tr>
      <w:tr w:rsidR="0008506C" w:rsidRPr="00040799" w14:paraId="19BE95FB" w14:textId="77777777" w:rsidTr="00D43348">
        <w:trPr>
          <w:trHeight w:val="554"/>
        </w:trPr>
        <w:tc>
          <w:tcPr>
            <w:tcW w:w="2995" w:type="dxa"/>
          </w:tcPr>
          <w:p w14:paraId="0603804E" w14:textId="73316511" w:rsidR="0008506C" w:rsidRDefault="0008506C" w:rsidP="00426323">
            <w:r>
              <w:t xml:space="preserve">Consejero </w:t>
            </w:r>
            <w:r w:rsidR="00426323">
              <w:t xml:space="preserve">Suplente </w:t>
            </w:r>
            <w:r>
              <w:t xml:space="preserve"> de </w:t>
            </w:r>
            <w:r w:rsidR="00426323">
              <w:t>Mexticacán</w:t>
            </w:r>
          </w:p>
        </w:tc>
        <w:tc>
          <w:tcPr>
            <w:tcW w:w="3809" w:type="dxa"/>
          </w:tcPr>
          <w:p w14:paraId="4F5DDB0B" w14:textId="016CD4CD" w:rsidR="0008506C" w:rsidRDefault="0008506C" w:rsidP="00426323">
            <w:pPr>
              <w:rPr>
                <w:sz w:val="20"/>
              </w:rPr>
            </w:pPr>
            <w:r>
              <w:rPr>
                <w:sz w:val="20"/>
              </w:rPr>
              <w:t xml:space="preserve">C. </w:t>
            </w:r>
            <w:r w:rsidR="00426323">
              <w:rPr>
                <w:sz w:val="20"/>
              </w:rPr>
              <w:t>Juan Jáuregui Rodríguez</w:t>
            </w:r>
          </w:p>
        </w:tc>
        <w:tc>
          <w:tcPr>
            <w:tcW w:w="2730" w:type="dxa"/>
          </w:tcPr>
          <w:p w14:paraId="5EA9235D" w14:textId="77777777" w:rsidR="0008506C" w:rsidRPr="00040799" w:rsidRDefault="0008506C" w:rsidP="007D252E">
            <w:pPr>
              <w:rPr>
                <w:sz w:val="20"/>
              </w:rPr>
            </w:pPr>
          </w:p>
        </w:tc>
      </w:tr>
      <w:tr w:rsidR="0008506C" w:rsidRPr="00040799" w14:paraId="662AA942" w14:textId="77777777" w:rsidTr="00D43348">
        <w:trPr>
          <w:trHeight w:val="554"/>
        </w:trPr>
        <w:tc>
          <w:tcPr>
            <w:tcW w:w="2995" w:type="dxa"/>
          </w:tcPr>
          <w:p w14:paraId="4FE2FB55" w14:textId="1E6E24E9" w:rsidR="0008506C" w:rsidRDefault="0008506C" w:rsidP="00227C8C">
            <w:r>
              <w:t xml:space="preserve">Consejero Titular de </w:t>
            </w:r>
            <w:r w:rsidR="00227C8C">
              <w:t>San Miguel El Alto</w:t>
            </w:r>
          </w:p>
        </w:tc>
        <w:tc>
          <w:tcPr>
            <w:tcW w:w="3809" w:type="dxa"/>
          </w:tcPr>
          <w:p w14:paraId="51D0D9A6" w14:textId="0F95E608" w:rsidR="0008506C" w:rsidRDefault="0008506C" w:rsidP="0008506C">
            <w:pPr>
              <w:rPr>
                <w:sz w:val="20"/>
              </w:rPr>
            </w:pPr>
            <w:r>
              <w:rPr>
                <w:sz w:val="20"/>
              </w:rPr>
              <w:t xml:space="preserve">C. </w:t>
            </w:r>
            <w:r w:rsidR="00426323">
              <w:rPr>
                <w:sz w:val="20"/>
              </w:rPr>
              <w:t>María</w:t>
            </w:r>
            <w:r>
              <w:rPr>
                <w:sz w:val="20"/>
              </w:rPr>
              <w:t xml:space="preserve"> Teresa Lozano Lozano</w:t>
            </w:r>
          </w:p>
        </w:tc>
        <w:tc>
          <w:tcPr>
            <w:tcW w:w="2730" w:type="dxa"/>
          </w:tcPr>
          <w:p w14:paraId="543A931D" w14:textId="77777777" w:rsidR="0008506C" w:rsidRPr="00040799" w:rsidRDefault="0008506C" w:rsidP="007D252E">
            <w:pPr>
              <w:rPr>
                <w:sz w:val="20"/>
              </w:rPr>
            </w:pPr>
          </w:p>
        </w:tc>
      </w:tr>
      <w:tr w:rsidR="0008506C" w:rsidRPr="00040799" w14:paraId="0D38B907" w14:textId="77777777" w:rsidTr="00D43348">
        <w:trPr>
          <w:trHeight w:val="554"/>
        </w:trPr>
        <w:tc>
          <w:tcPr>
            <w:tcW w:w="2995" w:type="dxa"/>
          </w:tcPr>
          <w:p w14:paraId="2989B045" w14:textId="0013AD8E" w:rsidR="0008506C" w:rsidRDefault="0008506C" w:rsidP="00426323">
            <w:r>
              <w:t xml:space="preserve">Consejero </w:t>
            </w:r>
            <w:r w:rsidR="00426323">
              <w:t>Titular de San Ignacio Cerro Gordo</w:t>
            </w:r>
          </w:p>
        </w:tc>
        <w:tc>
          <w:tcPr>
            <w:tcW w:w="3809" w:type="dxa"/>
          </w:tcPr>
          <w:p w14:paraId="223C1751" w14:textId="33640154" w:rsidR="0008506C" w:rsidRDefault="00426323" w:rsidP="0008506C">
            <w:pPr>
              <w:rPr>
                <w:sz w:val="20"/>
              </w:rPr>
            </w:pPr>
            <w:r>
              <w:rPr>
                <w:sz w:val="20"/>
              </w:rPr>
              <w:t>CD Javier Orozco Bravo</w:t>
            </w:r>
          </w:p>
        </w:tc>
        <w:tc>
          <w:tcPr>
            <w:tcW w:w="2730" w:type="dxa"/>
          </w:tcPr>
          <w:p w14:paraId="76574681" w14:textId="77777777" w:rsidR="0008506C" w:rsidRPr="00040799" w:rsidRDefault="0008506C" w:rsidP="007D252E">
            <w:pPr>
              <w:rPr>
                <w:sz w:val="20"/>
              </w:rPr>
            </w:pPr>
          </w:p>
        </w:tc>
      </w:tr>
      <w:tr w:rsidR="0008506C" w:rsidRPr="00040799" w14:paraId="01D3C6DF" w14:textId="77777777" w:rsidTr="00D43348">
        <w:trPr>
          <w:trHeight w:val="554"/>
        </w:trPr>
        <w:tc>
          <w:tcPr>
            <w:tcW w:w="2995" w:type="dxa"/>
          </w:tcPr>
          <w:p w14:paraId="39FDFD7C" w14:textId="66A57462" w:rsidR="0008506C" w:rsidRDefault="00426323" w:rsidP="0008506C">
            <w:r>
              <w:lastRenderedPageBreak/>
              <w:t>Consejero Titular de Valle de Guadalupe</w:t>
            </w:r>
          </w:p>
        </w:tc>
        <w:tc>
          <w:tcPr>
            <w:tcW w:w="3809" w:type="dxa"/>
          </w:tcPr>
          <w:p w14:paraId="5FF25290" w14:textId="5801501B" w:rsidR="0008506C" w:rsidRDefault="00426323" w:rsidP="0008506C">
            <w:pPr>
              <w:rPr>
                <w:sz w:val="20"/>
              </w:rPr>
            </w:pPr>
            <w:r w:rsidRPr="00426323">
              <w:rPr>
                <w:sz w:val="20"/>
              </w:rPr>
              <w:t>C. Elías Carvajal Ruvalcaba</w:t>
            </w:r>
          </w:p>
        </w:tc>
        <w:tc>
          <w:tcPr>
            <w:tcW w:w="2730" w:type="dxa"/>
          </w:tcPr>
          <w:p w14:paraId="6E565A51" w14:textId="77777777" w:rsidR="0008506C" w:rsidRPr="00040799" w:rsidRDefault="0008506C" w:rsidP="007D252E">
            <w:pPr>
              <w:rPr>
                <w:sz w:val="20"/>
              </w:rPr>
            </w:pPr>
          </w:p>
        </w:tc>
      </w:tr>
      <w:tr w:rsidR="0008506C" w:rsidRPr="00040799" w14:paraId="2DAF9900" w14:textId="77777777" w:rsidTr="00D43348">
        <w:trPr>
          <w:trHeight w:val="554"/>
        </w:trPr>
        <w:tc>
          <w:tcPr>
            <w:tcW w:w="2995" w:type="dxa"/>
          </w:tcPr>
          <w:p w14:paraId="7DD90910" w14:textId="4E99FE22" w:rsidR="0008506C" w:rsidRDefault="00F751A2" w:rsidP="00F751A2">
            <w:r w:rsidRPr="00F751A2">
              <w:t xml:space="preserve">Junta Intermunicipal de Medio Ambiente Altos Sur </w:t>
            </w:r>
            <w:r>
              <w:t>Jefe Operativo de Proyectos</w:t>
            </w:r>
          </w:p>
        </w:tc>
        <w:tc>
          <w:tcPr>
            <w:tcW w:w="3809" w:type="dxa"/>
          </w:tcPr>
          <w:p w14:paraId="0A3D93A4" w14:textId="0D6CF772" w:rsidR="0008506C" w:rsidRDefault="00F751A2" w:rsidP="0008506C">
            <w:pPr>
              <w:rPr>
                <w:sz w:val="20"/>
              </w:rPr>
            </w:pPr>
            <w:r>
              <w:rPr>
                <w:sz w:val="20"/>
              </w:rPr>
              <w:t>Biol. Ana Claudia Moreno Martínez</w:t>
            </w:r>
          </w:p>
        </w:tc>
        <w:tc>
          <w:tcPr>
            <w:tcW w:w="2730" w:type="dxa"/>
          </w:tcPr>
          <w:p w14:paraId="7755B28C" w14:textId="77777777" w:rsidR="0008506C" w:rsidRPr="00040799" w:rsidRDefault="0008506C" w:rsidP="007D252E">
            <w:pPr>
              <w:rPr>
                <w:sz w:val="20"/>
              </w:rPr>
            </w:pPr>
          </w:p>
        </w:tc>
      </w:tr>
      <w:tr w:rsidR="0055228C" w:rsidRPr="00040799" w14:paraId="60B696DD" w14:textId="77777777" w:rsidTr="00D43348">
        <w:trPr>
          <w:trHeight w:val="554"/>
        </w:trPr>
        <w:tc>
          <w:tcPr>
            <w:tcW w:w="2995" w:type="dxa"/>
          </w:tcPr>
          <w:p w14:paraId="2B74C0B5" w14:textId="48394D8F" w:rsidR="0055228C" w:rsidRPr="00F751A2" w:rsidRDefault="0055228C" w:rsidP="00F751A2">
            <w:r>
              <w:t>Junta Intermunicipal de Medio Ambiente Altos Sur  Director General</w:t>
            </w:r>
          </w:p>
        </w:tc>
        <w:tc>
          <w:tcPr>
            <w:tcW w:w="3809" w:type="dxa"/>
          </w:tcPr>
          <w:p w14:paraId="3911AAC2" w14:textId="5E51F670" w:rsidR="0055228C" w:rsidRDefault="0055228C" w:rsidP="0008506C">
            <w:pPr>
              <w:rPr>
                <w:sz w:val="20"/>
              </w:rPr>
            </w:pPr>
            <w:r>
              <w:rPr>
                <w:sz w:val="20"/>
              </w:rPr>
              <w:t>MVZ Raymundo Gutiérrez Rábago</w:t>
            </w:r>
          </w:p>
        </w:tc>
        <w:tc>
          <w:tcPr>
            <w:tcW w:w="2730" w:type="dxa"/>
          </w:tcPr>
          <w:p w14:paraId="75D0A77F" w14:textId="77777777" w:rsidR="0055228C" w:rsidRPr="00040799" w:rsidRDefault="0055228C" w:rsidP="007D252E">
            <w:pPr>
              <w:rPr>
                <w:sz w:val="20"/>
              </w:rPr>
            </w:pPr>
          </w:p>
        </w:tc>
      </w:tr>
    </w:tbl>
    <w:p w14:paraId="1EA44716" w14:textId="77777777" w:rsidR="00040799" w:rsidRDefault="00040799" w:rsidP="002B79CD"/>
    <w:sectPr w:rsidR="00040799">
      <w:headerReference w:type="default" r:id="rId9"/>
      <w:footerReference w:type="default" r:id="rId10"/>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E3840" w14:textId="77777777" w:rsidR="00AE16DD" w:rsidRDefault="00AE16DD" w:rsidP="00715D01">
      <w:pPr>
        <w:spacing w:after="0" w:line="240" w:lineRule="auto"/>
      </w:pPr>
      <w:r>
        <w:separator/>
      </w:r>
    </w:p>
  </w:endnote>
  <w:endnote w:type="continuationSeparator" w:id="0">
    <w:p w14:paraId="337098CE" w14:textId="77777777" w:rsidR="00AE16DD" w:rsidRDefault="00AE16DD" w:rsidP="0071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14460"/>
      <w:docPartObj>
        <w:docPartGallery w:val="Page Numbers (Bottom of Page)"/>
        <w:docPartUnique/>
      </w:docPartObj>
    </w:sdtPr>
    <w:sdtEndPr/>
    <w:sdtContent>
      <w:sdt>
        <w:sdtPr>
          <w:id w:val="-1769616900"/>
          <w:docPartObj>
            <w:docPartGallery w:val="Page Numbers (Top of Page)"/>
            <w:docPartUnique/>
          </w:docPartObj>
        </w:sdtPr>
        <w:sdtEndPr/>
        <w:sdtContent>
          <w:p w14:paraId="00D9FBA0" w14:textId="77777777" w:rsidR="001A335B" w:rsidRDefault="001A335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16A6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16A66">
              <w:rPr>
                <w:b/>
                <w:bCs/>
                <w:noProof/>
              </w:rPr>
              <w:t>9</w:t>
            </w:r>
            <w:r>
              <w:rPr>
                <w:b/>
                <w:bCs/>
                <w:sz w:val="24"/>
                <w:szCs w:val="24"/>
              </w:rPr>
              <w:fldChar w:fldCharType="end"/>
            </w:r>
          </w:p>
        </w:sdtContent>
      </w:sdt>
    </w:sdtContent>
  </w:sdt>
  <w:p w14:paraId="4596DFF9" w14:textId="77777777" w:rsidR="001A335B" w:rsidRPr="00C305F6" w:rsidRDefault="001A335B" w:rsidP="00C305F6">
    <w:pPr>
      <w:pStyle w:val="Encabezado"/>
      <w:rPr>
        <w:color w:val="808080" w:themeColor="background1" w:themeShade="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2397A" w14:textId="77777777" w:rsidR="00AE16DD" w:rsidRDefault="00AE16DD" w:rsidP="00715D01">
      <w:pPr>
        <w:spacing w:after="0" w:line="240" w:lineRule="auto"/>
      </w:pPr>
      <w:r>
        <w:separator/>
      </w:r>
    </w:p>
  </w:footnote>
  <w:footnote w:type="continuationSeparator" w:id="0">
    <w:p w14:paraId="5623BC9D" w14:textId="77777777" w:rsidR="00AE16DD" w:rsidRDefault="00AE16DD" w:rsidP="00715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8611" w14:textId="0C860B51" w:rsidR="001A335B" w:rsidRPr="00C305F6" w:rsidRDefault="001A335B" w:rsidP="00C305F6">
    <w:pPr>
      <w:pStyle w:val="Encabezado"/>
      <w:jc w:val="right"/>
      <w:rPr>
        <w:b/>
        <w:i/>
        <w:color w:val="99CB38" w:themeColor="accent1"/>
        <w:sz w:val="18"/>
      </w:rPr>
    </w:pPr>
    <w:r w:rsidRPr="0072124B">
      <w:rPr>
        <w:rFonts w:ascii="Century Gothic" w:eastAsia="Century Gothic" w:hAnsi="Century Gothic" w:cs="Times New Roman"/>
        <w:noProof/>
        <w:sz w:val="18"/>
        <w:szCs w:val="22"/>
      </w:rPr>
      <w:drawing>
        <wp:anchor distT="0" distB="0" distL="114300" distR="114300" simplePos="0" relativeHeight="251659264" behindDoc="0" locked="0" layoutInCell="1" allowOverlap="1" wp14:anchorId="0D6CDA54" wp14:editId="350DE842">
          <wp:simplePos x="0" y="0"/>
          <wp:positionH relativeFrom="column">
            <wp:posOffset>-506730</wp:posOffset>
          </wp:positionH>
          <wp:positionV relativeFrom="paragraph">
            <wp:posOffset>-337185</wp:posOffset>
          </wp:positionV>
          <wp:extent cx="897890" cy="906145"/>
          <wp:effectExtent l="0" t="0" r="0" b="8255"/>
          <wp:wrapThrough wrapText="bothSides">
            <wp:wrapPolygon edited="0">
              <wp:start x="0" y="0"/>
              <wp:lineTo x="0" y="21343"/>
              <wp:lineTo x="21081" y="21343"/>
              <wp:lineTo x="2108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gBn8sNGlk1YTAjILQEZN3QvjXhGuNkUJGzA2D8BgG1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906145"/>
                  </a:xfrm>
                  <a:prstGeom prst="rect">
                    <a:avLst/>
                  </a:prstGeom>
                </pic:spPr>
              </pic:pic>
            </a:graphicData>
          </a:graphic>
          <wp14:sizeRelH relativeFrom="margin">
            <wp14:pctWidth>0</wp14:pctWidth>
          </wp14:sizeRelH>
          <wp14:sizeRelV relativeFrom="margin">
            <wp14:pctHeight>0</wp14:pctHeight>
          </wp14:sizeRelV>
        </wp:anchor>
      </w:drawing>
    </w:r>
    <w:r w:rsidRPr="00C305F6">
      <w:rPr>
        <w:b/>
        <w:i/>
        <w:color w:val="99CB38" w:themeColor="accent1"/>
        <w:sz w:val="18"/>
      </w:rPr>
      <w:t>Junta Intermunicipal de Medio Ambiente Altos Sur</w:t>
    </w:r>
  </w:p>
  <w:p w14:paraId="1DD5F0A7" w14:textId="3510B9DA" w:rsidR="001A335B" w:rsidRPr="00C305F6" w:rsidRDefault="001A335B" w:rsidP="00C305F6">
    <w:pPr>
      <w:pStyle w:val="Encabezado"/>
      <w:jc w:val="right"/>
      <w:rPr>
        <w:i/>
        <w:color w:val="99CB38" w:themeColor="accent1"/>
        <w:sz w:val="14"/>
      </w:rPr>
    </w:pPr>
    <w:r>
      <w:rPr>
        <w:i/>
        <w:color w:val="99CB38" w:themeColor="accent1"/>
        <w:sz w:val="18"/>
      </w:rPr>
      <w:t xml:space="preserve">III SESIÓN ORDINARIA DEL CONSEJO CIUDADANO DE LA JIAS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80C946"/>
    <w:lvl w:ilvl="0">
      <w:start w:val="1"/>
      <w:numFmt w:val="bullet"/>
      <w:lvlText w:val=""/>
      <w:lvlJc w:val="left"/>
      <w:pPr>
        <w:tabs>
          <w:tab w:val="num" w:pos="360"/>
        </w:tabs>
        <w:ind w:left="360" w:hanging="360"/>
      </w:pPr>
      <w:rPr>
        <w:rFonts w:ascii="Symbol" w:hAnsi="Symbol" w:hint="default"/>
      </w:rPr>
    </w:lvl>
  </w:abstractNum>
  <w:abstractNum w:abstractNumId="1">
    <w:nsid w:val="00393CC3"/>
    <w:multiLevelType w:val="hybridMultilevel"/>
    <w:tmpl w:val="93909856"/>
    <w:lvl w:ilvl="0" w:tplc="080A000F">
      <w:start w:val="1"/>
      <w:numFmt w:val="decimal"/>
      <w:lvlText w:val="%1."/>
      <w:lvlJc w:val="left"/>
      <w:pPr>
        <w:ind w:left="1656" w:hanging="360"/>
      </w:p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
    <w:nsid w:val="040604EB"/>
    <w:multiLevelType w:val="hybridMultilevel"/>
    <w:tmpl w:val="D9E6E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AF3625"/>
    <w:multiLevelType w:val="multilevel"/>
    <w:tmpl w:val="B5D2A88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60947ED"/>
    <w:multiLevelType w:val="hybridMultilevel"/>
    <w:tmpl w:val="42226D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4A01E1"/>
    <w:multiLevelType w:val="hybridMultilevel"/>
    <w:tmpl w:val="83780756"/>
    <w:lvl w:ilvl="0" w:tplc="E60605F0">
      <w:start w:val="1"/>
      <w:numFmt w:val="bullet"/>
      <w:lvlText w:val="•"/>
      <w:lvlJc w:val="left"/>
      <w:pPr>
        <w:tabs>
          <w:tab w:val="num" w:pos="720"/>
        </w:tabs>
        <w:ind w:left="720" w:hanging="360"/>
      </w:pPr>
      <w:rPr>
        <w:rFonts w:ascii="Arial" w:hAnsi="Arial" w:hint="default"/>
      </w:rPr>
    </w:lvl>
    <w:lvl w:ilvl="1" w:tplc="19C86986" w:tentative="1">
      <w:start w:val="1"/>
      <w:numFmt w:val="bullet"/>
      <w:lvlText w:val="•"/>
      <w:lvlJc w:val="left"/>
      <w:pPr>
        <w:tabs>
          <w:tab w:val="num" w:pos="1440"/>
        </w:tabs>
        <w:ind w:left="1440" w:hanging="360"/>
      </w:pPr>
      <w:rPr>
        <w:rFonts w:ascii="Arial" w:hAnsi="Arial" w:hint="default"/>
      </w:rPr>
    </w:lvl>
    <w:lvl w:ilvl="2" w:tplc="BB66C78A" w:tentative="1">
      <w:start w:val="1"/>
      <w:numFmt w:val="bullet"/>
      <w:lvlText w:val="•"/>
      <w:lvlJc w:val="left"/>
      <w:pPr>
        <w:tabs>
          <w:tab w:val="num" w:pos="2160"/>
        </w:tabs>
        <w:ind w:left="2160" w:hanging="360"/>
      </w:pPr>
      <w:rPr>
        <w:rFonts w:ascii="Arial" w:hAnsi="Arial" w:hint="default"/>
      </w:rPr>
    </w:lvl>
    <w:lvl w:ilvl="3" w:tplc="B2585BE4" w:tentative="1">
      <w:start w:val="1"/>
      <w:numFmt w:val="bullet"/>
      <w:lvlText w:val="•"/>
      <w:lvlJc w:val="left"/>
      <w:pPr>
        <w:tabs>
          <w:tab w:val="num" w:pos="2880"/>
        </w:tabs>
        <w:ind w:left="2880" w:hanging="360"/>
      </w:pPr>
      <w:rPr>
        <w:rFonts w:ascii="Arial" w:hAnsi="Arial" w:hint="default"/>
      </w:rPr>
    </w:lvl>
    <w:lvl w:ilvl="4" w:tplc="C6867C50" w:tentative="1">
      <w:start w:val="1"/>
      <w:numFmt w:val="bullet"/>
      <w:lvlText w:val="•"/>
      <w:lvlJc w:val="left"/>
      <w:pPr>
        <w:tabs>
          <w:tab w:val="num" w:pos="3600"/>
        </w:tabs>
        <w:ind w:left="3600" w:hanging="360"/>
      </w:pPr>
      <w:rPr>
        <w:rFonts w:ascii="Arial" w:hAnsi="Arial" w:hint="default"/>
      </w:rPr>
    </w:lvl>
    <w:lvl w:ilvl="5" w:tplc="7B8286D4" w:tentative="1">
      <w:start w:val="1"/>
      <w:numFmt w:val="bullet"/>
      <w:lvlText w:val="•"/>
      <w:lvlJc w:val="left"/>
      <w:pPr>
        <w:tabs>
          <w:tab w:val="num" w:pos="4320"/>
        </w:tabs>
        <w:ind w:left="4320" w:hanging="360"/>
      </w:pPr>
      <w:rPr>
        <w:rFonts w:ascii="Arial" w:hAnsi="Arial" w:hint="default"/>
      </w:rPr>
    </w:lvl>
    <w:lvl w:ilvl="6" w:tplc="D212A4AE" w:tentative="1">
      <w:start w:val="1"/>
      <w:numFmt w:val="bullet"/>
      <w:lvlText w:val="•"/>
      <w:lvlJc w:val="left"/>
      <w:pPr>
        <w:tabs>
          <w:tab w:val="num" w:pos="5040"/>
        </w:tabs>
        <w:ind w:left="5040" w:hanging="360"/>
      </w:pPr>
      <w:rPr>
        <w:rFonts w:ascii="Arial" w:hAnsi="Arial" w:hint="default"/>
      </w:rPr>
    </w:lvl>
    <w:lvl w:ilvl="7" w:tplc="50C4EB44" w:tentative="1">
      <w:start w:val="1"/>
      <w:numFmt w:val="bullet"/>
      <w:lvlText w:val="•"/>
      <w:lvlJc w:val="left"/>
      <w:pPr>
        <w:tabs>
          <w:tab w:val="num" w:pos="5760"/>
        </w:tabs>
        <w:ind w:left="5760" w:hanging="360"/>
      </w:pPr>
      <w:rPr>
        <w:rFonts w:ascii="Arial" w:hAnsi="Arial" w:hint="default"/>
      </w:rPr>
    </w:lvl>
    <w:lvl w:ilvl="8" w:tplc="1E6EB176" w:tentative="1">
      <w:start w:val="1"/>
      <w:numFmt w:val="bullet"/>
      <w:lvlText w:val="•"/>
      <w:lvlJc w:val="left"/>
      <w:pPr>
        <w:tabs>
          <w:tab w:val="num" w:pos="6480"/>
        </w:tabs>
        <w:ind w:left="6480" w:hanging="360"/>
      </w:pPr>
      <w:rPr>
        <w:rFonts w:ascii="Arial" w:hAnsi="Arial" w:hint="default"/>
      </w:rPr>
    </w:lvl>
  </w:abstractNum>
  <w:abstractNum w:abstractNumId="6">
    <w:nsid w:val="0E2257F0"/>
    <w:multiLevelType w:val="hybridMultilevel"/>
    <w:tmpl w:val="CEAE5E3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1E056D"/>
    <w:multiLevelType w:val="hybridMultilevel"/>
    <w:tmpl w:val="8EC82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A6767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13E42"/>
    <w:multiLevelType w:val="hybridMultilevel"/>
    <w:tmpl w:val="6F882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7171A"/>
    <w:multiLevelType w:val="multilevel"/>
    <w:tmpl w:val="F1DAF6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2333336"/>
    <w:multiLevelType w:val="hybridMultilevel"/>
    <w:tmpl w:val="C50263F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4866CC8"/>
    <w:multiLevelType w:val="hybridMultilevel"/>
    <w:tmpl w:val="1228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6B2232"/>
    <w:multiLevelType w:val="hybridMultilevel"/>
    <w:tmpl w:val="C92649BC"/>
    <w:lvl w:ilvl="0" w:tplc="F4646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555C48"/>
    <w:multiLevelType w:val="multilevel"/>
    <w:tmpl w:val="F8768A0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4031B0F"/>
    <w:multiLevelType w:val="hybridMultilevel"/>
    <w:tmpl w:val="AE523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571BD5"/>
    <w:multiLevelType w:val="hybridMultilevel"/>
    <w:tmpl w:val="ACE45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0E77B6"/>
    <w:multiLevelType w:val="multilevel"/>
    <w:tmpl w:val="8370F1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23A716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8B17B7"/>
    <w:multiLevelType w:val="hybridMultilevel"/>
    <w:tmpl w:val="DE7E28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AB33B5"/>
    <w:multiLevelType w:val="multilevel"/>
    <w:tmpl w:val="AF7A513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442213DB"/>
    <w:multiLevelType w:val="hybridMultilevel"/>
    <w:tmpl w:val="C24A0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2E2DF0"/>
    <w:multiLevelType w:val="multilevel"/>
    <w:tmpl w:val="132E474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A0A297B"/>
    <w:multiLevelType w:val="hybridMultilevel"/>
    <w:tmpl w:val="8ED4F8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6541FD"/>
    <w:multiLevelType w:val="hybridMultilevel"/>
    <w:tmpl w:val="6D421C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990473"/>
    <w:multiLevelType w:val="multilevel"/>
    <w:tmpl w:val="DD6298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5E57DF2"/>
    <w:multiLevelType w:val="hybridMultilevel"/>
    <w:tmpl w:val="7AA6B0B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85A7A"/>
    <w:multiLevelType w:val="hybridMultilevel"/>
    <w:tmpl w:val="817E233A"/>
    <w:lvl w:ilvl="0" w:tplc="2A008DA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BF092C"/>
    <w:multiLevelType w:val="hybridMultilevel"/>
    <w:tmpl w:val="6EE81F1C"/>
    <w:lvl w:ilvl="0" w:tplc="2A008D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8F6F4A"/>
    <w:multiLevelType w:val="hybridMultilevel"/>
    <w:tmpl w:val="55D08D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1A0614"/>
    <w:multiLevelType w:val="hybridMultilevel"/>
    <w:tmpl w:val="DD8846B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0211398"/>
    <w:multiLevelType w:val="hybridMultilevel"/>
    <w:tmpl w:val="C19405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F77D73"/>
    <w:multiLevelType w:val="hybridMultilevel"/>
    <w:tmpl w:val="059EBDC2"/>
    <w:lvl w:ilvl="0" w:tplc="2C20236C">
      <w:start w:val="1"/>
      <w:numFmt w:val="decimal"/>
      <w:lvlText w:val="%1."/>
      <w:lvlJc w:val="left"/>
      <w:pPr>
        <w:tabs>
          <w:tab w:val="num" w:pos="720"/>
        </w:tabs>
        <w:ind w:left="720" w:hanging="360"/>
      </w:pPr>
    </w:lvl>
    <w:lvl w:ilvl="1" w:tplc="38C8CD5E" w:tentative="1">
      <w:start w:val="1"/>
      <w:numFmt w:val="decimal"/>
      <w:lvlText w:val="%2."/>
      <w:lvlJc w:val="left"/>
      <w:pPr>
        <w:tabs>
          <w:tab w:val="num" w:pos="1440"/>
        </w:tabs>
        <w:ind w:left="1440" w:hanging="360"/>
      </w:pPr>
    </w:lvl>
    <w:lvl w:ilvl="2" w:tplc="45C87D30" w:tentative="1">
      <w:start w:val="1"/>
      <w:numFmt w:val="decimal"/>
      <w:lvlText w:val="%3."/>
      <w:lvlJc w:val="left"/>
      <w:pPr>
        <w:tabs>
          <w:tab w:val="num" w:pos="2160"/>
        </w:tabs>
        <w:ind w:left="2160" w:hanging="360"/>
      </w:pPr>
    </w:lvl>
    <w:lvl w:ilvl="3" w:tplc="160AFA8E" w:tentative="1">
      <w:start w:val="1"/>
      <w:numFmt w:val="decimal"/>
      <w:lvlText w:val="%4."/>
      <w:lvlJc w:val="left"/>
      <w:pPr>
        <w:tabs>
          <w:tab w:val="num" w:pos="2880"/>
        </w:tabs>
        <w:ind w:left="2880" w:hanging="360"/>
      </w:pPr>
    </w:lvl>
    <w:lvl w:ilvl="4" w:tplc="A16ACF48" w:tentative="1">
      <w:start w:val="1"/>
      <w:numFmt w:val="decimal"/>
      <w:lvlText w:val="%5."/>
      <w:lvlJc w:val="left"/>
      <w:pPr>
        <w:tabs>
          <w:tab w:val="num" w:pos="3600"/>
        </w:tabs>
        <w:ind w:left="3600" w:hanging="360"/>
      </w:pPr>
    </w:lvl>
    <w:lvl w:ilvl="5" w:tplc="7A8026D0" w:tentative="1">
      <w:start w:val="1"/>
      <w:numFmt w:val="decimal"/>
      <w:lvlText w:val="%6."/>
      <w:lvlJc w:val="left"/>
      <w:pPr>
        <w:tabs>
          <w:tab w:val="num" w:pos="4320"/>
        </w:tabs>
        <w:ind w:left="4320" w:hanging="360"/>
      </w:pPr>
    </w:lvl>
    <w:lvl w:ilvl="6" w:tplc="84FE71CE" w:tentative="1">
      <w:start w:val="1"/>
      <w:numFmt w:val="decimal"/>
      <w:lvlText w:val="%7."/>
      <w:lvlJc w:val="left"/>
      <w:pPr>
        <w:tabs>
          <w:tab w:val="num" w:pos="5040"/>
        </w:tabs>
        <w:ind w:left="5040" w:hanging="360"/>
      </w:pPr>
    </w:lvl>
    <w:lvl w:ilvl="7" w:tplc="7BB2D756" w:tentative="1">
      <w:start w:val="1"/>
      <w:numFmt w:val="decimal"/>
      <w:lvlText w:val="%8."/>
      <w:lvlJc w:val="left"/>
      <w:pPr>
        <w:tabs>
          <w:tab w:val="num" w:pos="5760"/>
        </w:tabs>
        <w:ind w:left="5760" w:hanging="360"/>
      </w:pPr>
    </w:lvl>
    <w:lvl w:ilvl="8" w:tplc="7E307772" w:tentative="1">
      <w:start w:val="1"/>
      <w:numFmt w:val="decimal"/>
      <w:lvlText w:val="%9."/>
      <w:lvlJc w:val="left"/>
      <w:pPr>
        <w:tabs>
          <w:tab w:val="num" w:pos="6480"/>
        </w:tabs>
        <w:ind w:left="6480" w:hanging="360"/>
      </w:pPr>
    </w:lvl>
  </w:abstractNum>
  <w:abstractNum w:abstractNumId="33">
    <w:nsid w:val="6A7A24BA"/>
    <w:multiLevelType w:val="hybridMultilevel"/>
    <w:tmpl w:val="6234E456"/>
    <w:lvl w:ilvl="0" w:tplc="080A0013">
      <w:start w:val="1"/>
      <w:numFmt w:val="upperRoman"/>
      <w:lvlText w:val="%1."/>
      <w:lvlJc w:val="right"/>
      <w:pPr>
        <w:ind w:left="1656" w:hanging="360"/>
      </w:p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34">
    <w:nsid w:val="6F58465E"/>
    <w:multiLevelType w:val="hybridMultilevel"/>
    <w:tmpl w:val="3782DC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6E4638"/>
    <w:multiLevelType w:val="multilevel"/>
    <w:tmpl w:val="44A84280"/>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32E6A49"/>
    <w:multiLevelType w:val="hybridMultilevel"/>
    <w:tmpl w:val="A2760B24"/>
    <w:lvl w:ilvl="0" w:tplc="96EE9516">
      <w:start w:val="1"/>
      <w:numFmt w:val="bullet"/>
      <w:pStyle w:val="Listaconvietas"/>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347031"/>
    <w:multiLevelType w:val="hybridMultilevel"/>
    <w:tmpl w:val="A7E6C5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7B400B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9A0D9B"/>
    <w:multiLevelType w:val="hybridMultilevel"/>
    <w:tmpl w:val="4A528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2"/>
  </w:num>
  <w:num w:numId="3">
    <w:abstractNumId w:val="10"/>
  </w:num>
  <w:num w:numId="4">
    <w:abstractNumId w:val="8"/>
  </w:num>
  <w:num w:numId="5">
    <w:abstractNumId w:val="25"/>
  </w:num>
  <w:num w:numId="6">
    <w:abstractNumId w:val="17"/>
  </w:num>
  <w:num w:numId="7">
    <w:abstractNumId w:val="14"/>
  </w:num>
  <w:num w:numId="8">
    <w:abstractNumId w:val="20"/>
  </w:num>
  <w:num w:numId="9">
    <w:abstractNumId w:val="3"/>
  </w:num>
  <w:num w:numId="10">
    <w:abstractNumId w:val="0"/>
  </w:num>
  <w:num w:numId="11">
    <w:abstractNumId w:val="36"/>
  </w:num>
  <w:num w:numId="12">
    <w:abstractNumId w:val="32"/>
  </w:num>
  <w:num w:numId="13">
    <w:abstractNumId w:val="38"/>
  </w:num>
  <w:num w:numId="14">
    <w:abstractNumId w:val="23"/>
  </w:num>
  <w:num w:numId="15">
    <w:abstractNumId w:val="28"/>
  </w:num>
  <w:num w:numId="16">
    <w:abstractNumId w:val="26"/>
  </w:num>
  <w:num w:numId="17">
    <w:abstractNumId w:val="1"/>
  </w:num>
  <w:num w:numId="18">
    <w:abstractNumId w:val="29"/>
  </w:num>
  <w:num w:numId="19">
    <w:abstractNumId w:val="6"/>
  </w:num>
  <w:num w:numId="20">
    <w:abstractNumId w:val="27"/>
  </w:num>
  <w:num w:numId="21">
    <w:abstractNumId w:val="24"/>
  </w:num>
  <w:num w:numId="22">
    <w:abstractNumId w:val="2"/>
  </w:num>
  <w:num w:numId="23">
    <w:abstractNumId w:val="33"/>
  </w:num>
  <w:num w:numId="24">
    <w:abstractNumId w:val="39"/>
  </w:num>
  <w:num w:numId="25">
    <w:abstractNumId w:val="15"/>
  </w:num>
  <w:num w:numId="26">
    <w:abstractNumId w:val="7"/>
  </w:num>
  <w:num w:numId="27">
    <w:abstractNumId w:val="31"/>
  </w:num>
  <w:num w:numId="28">
    <w:abstractNumId w:val="5"/>
  </w:num>
  <w:num w:numId="29">
    <w:abstractNumId w:val="16"/>
  </w:num>
  <w:num w:numId="30">
    <w:abstractNumId w:val="18"/>
  </w:num>
  <w:num w:numId="31">
    <w:abstractNumId w:val="30"/>
  </w:num>
  <w:num w:numId="32">
    <w:abstractNumId w:val="13"/>
  </w:num>
  <w:num w:numId="33">
    <w:abstractNumId w:val="19"/>
  </w:num>
  <w:num w:numId="34">
    <w:abstractNumId w:val="9"/>
  </w:num>
  <w:num w:numId="35">
    <w:abstractNumId w:val="12"/>
  </w:num>
  <w:num w:numId="36">
    <w:abstractNumId w:val="4"/>
  </w:num>
  <w:num w:numId="37">
    <w:abstractNumId w:val="11"/>
  </w:num>
  <w:num w:numId="38">
    <w:abstractNumId w:val="37"/>
  </w:num>
  <w:num w:numId="39">
    <w:abstractNumId w:val="2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E2"/>
    <w:rsid w:val="000021A0"/>
    <w:rsid w:val="00010565"/>
    <w:rsid w:val="00012A31"/>
    <w:rsid w:val="00013A0D"/>
    <w:rsid w:val="00020BFD"/>
    <w:rsid w:val="00022433"/>
    <w:rsid w:val="00032931"/>
    <w:rsid w:val="000362E0"/>
    <w:rsid w:val="00040799"/>
    <w:rsid w:val="00043C95"/>
    <w:rsid w:val="00051A63"/>
    <w:rsid w:val="000561DC"/>
    <w:rsid w:val="00056601"/>
    <w:rsid w:val="0006000F"/>
    <w:rsid w:val="00067135"/>
    <w:rsid w:val="00070C4E"/>
    <w:rsid w:val="00077CE9"/>
    <w:rsid w:val="000819C9"/>
    <w:rsid w:val="0008506C"/>
    <w:rsid w:val="00093B70"/>
    <w:rsid w:val="000A1391"/>
    <w:rsid w:val="000B7288"/>
    <w:rsid w:val="000B7986"/>
    <w:rsid w:val="000C0CF9"/>
    <w:rsid w:val="000D1357"/>
    <w:rsid w:val="000E30EA"/>
    <w:rsid w:val="000E59A1"/>
    <w:rsid w:val="000F16D7"/>
    <w:rsid w:val="00104AC7"/>
    <w:rsid w:val="00120415"/>
    <w:rsid w:val="001272BE"/>
    <w:rsid w:val="00136155"/>
    <w:rsid w:val="00145BA2"/>
    <w:rsid w:val="0015071D"/>
    <w:rsid w:val="00153192"/>
    <w:rsid w:val="00153875"/>
    <w:rsid w:val="0017450C"/>
    <w:rsid w:val="0018592A"/>
    <w:rsid w:val="001A335B"/>
    <w:rsid w:val="001A5A5B"/>
    <w:rsid w:val="001B0E10"/>
    <w:rsid w:val="001C67E0"/>
    <w:rsid w:val="001D08E7"/>
    <w:rsid w:val="001E10BA"/>
    <w:rsid w:val="001E1A14"/>
    <w:rsid w:val="002075C2"/>
    <w:rsid w:val="0020784F"/>
    <w:rsid w:val="00215DC5"/>
    <w:rsid w:val="00227C8C"/>
    <w:rsid w:val="00231FDD"/>
    <w:rsid w:val="00235EB8"/>
    <w:rsid w:val="00241855"/>
    <w:rsid w:val="00247D47"/>
    <w:rsid w:val="00264418"/>
    <w:rsid w:val="00284A2B"/>
    <w:rsid w:val="002878DF"/>
    <w:rsid w:val="00292068"/>
    <w:rsid w:val="0029259A"/>
    <w:rsid w:val="002A2F57"/>
    <w:rsid w:val="002A7E0F"/>
    <w:rsid w:val="002B6FC8"/>
    <w:rsid w:val="002B79CD"/>
    <w:rsid w:val="002B79DB"/>
    <w:rsid w:val="002C2836"/>
    <w:rsid w:val="002F1C46"/>
    <w:rsid w:val="003023BC"/>
    <w:rsid w:val="00304213"/>
    <w:rsid w:val="003044FE"/>
    <w:rsid w:val="00306F63"/>
    <w:rsid w:val="00332E09"/>
    <w:rsid w:val="003358F1"/>
    <w:rsid w:val="00344B67"/>
    <w:rsid w:val="00353A59"/>
    <w:rsid w:val="003729E6"/>
    <w:rsid w:val="00375520"/>
    <w:rsid w:val="00393583"/>
    <w:rsid w:val="00396685"/>
    <w:rsid w:val="00396F12"/>
    <w:rsid w:val="003A3919"/>
    <w:rsid w:val="003B50F2"/>
    <w:rsid w:val="003D0163"/>
    <w:rsid w:val="003D3640"/>
    <w:rsid w:val="003F57C8"/>
    <w:rsid w:val="00401735"/>
    <w:rsid w:val="00410AB9"/>
    <w:rsid w:val="0041553E"/>
    <w:rsid w:val="0041647A"/>
    <w:rsid w:val="00424819"/>
    <w:rsid w:val="00426323"/>
    <w:rsid w:val="00426892"/>
    <w:rsid w:val="0042691A"/>
    <w:rsid w:val="00430CFF"/>
    <w:rsid w:val="00436DE4"/>
    <w:rsid w:val="004457AE"/>
    <w:rsid w:val="00457D21"/>
    <w:rsid w:val="00461B77"/>
    <w:rsid w:val="00466713"/>
    <w:rsid w:val="004669ED"/>
    <w:rsid w:val="00472794"/>
    <w:rsid w:val="0047348C"/>
    <w:rsid w:val="0049411E"/>
    <w:rsid w:val="004C6915"/>
    <w:rsid w:val="004D10E4"/>
    <w:rsid w:val="004E2A63"/>
    <w:rsid w:val="004F56D4"/>
    <w:rsid w:val="00505F2E"/>
    <w:rsid w:val="005069B6"/>
    <w:rsid w:val="00510119"/>
    <w:rsid w:val="005137EC"/>
    <w:rsid w:val="00516385"/>
    <w:rsid w:val="005167A3"/>
    <w:rsid w:val="005203FD"/>
    <w:rsid w:val="00521BE5"/>
    <w:rsid w:val="00523703"/>
    <w:rsid w:val="00544E49"/>
    <w:rsid w:val="0055228C"/>
    <w:rsid w:val="00565327"/>
    <w:rsid w:val="00567243"/>
    <w:rsid w:val="00567C7B"/>
    <w:rsid w:val="00591F83"/>
    <w:rsid w:val="005A6B62"/>
    <w:rsid w:val="005B200D"/>
    <w:rsid w:val="005C3755"/>
    <w:rsid w:val="005D2688"/>
    <w:rsid w:val="0060733A"/>
    <w:rsid w:val="00607399"/>
    <w:rsid w:val="0061450B"/>
    <w:rsid w:val="00624D85"/>
    <w:rsid w:val="00650FA2"/>
    <w:rsid w:val="006601B1"/>
    <w:rsid w:val="00663940"/>
    <w:rsid w:val="006770CE"/>
    <w:rsid w:val="00677870"/>
    <w:rsid w:val="00686CD1"/>
    <w:rsid w:val="0069196B"/>
    <w:rsid w:val="006945AD"/>
    <w:rsid w:val="006A2B61"/>
    <w:rsid w:val="006A2E9E"/>
    <w:rsid w:val="006B585B"/>
    <w:rsid w:val="006C3954"/>
    <w:rsid w:val="006C4F6D"/>
    <w:rsid w:val="006C65F0"/>
    <w:rsid w:val="006C6BE6"/>
    <w:rsid w:val="006C7344"/>
    <w:rsid w:val="006D71A3"/>
    <w:rsid w:val="006E07C7"/>
    <w:rsid w:val="00707D52"/>
    <w:rsid w:val="00714FE7"/>
    <w:rsid w:val="00715D01"/>
    <w:rsid w:val="00726417"/>
    <w:rsid w:val="00733FD2"/>
    <w:rsid w:val="00741BDA"/>
    <w:rsid w:val="00794047"/>
    <w:rsid w:val="00796938"/>
    <w:rsid w:val="007B01BE"/>
    <w:rsid w:val="007B5D43"/>
    <w:rsid w:val="007C6C67"/>
    <w:rsid w:val="007D252E"/>
    <w:rsid w:val="007E4166"/>
    <w:rsid w:val="007E4C67"/>
    <w:rsid w:val="00804F31"/>
    <w:rsid w:val="00807386"/>
    <w:rsid w:val="00824826"/>
    <w:rsid w:val="00850BE2"/>
    <w:rsid w:val="00857D7C"/>
    <w:rsid w:val="00877EB1"/>
    <w:rsid w:val="008846E6"/>
    <w:rsid w:val="00896310"/>
    <w:rsid w:val="008A07D1"/>
    <w:rsid w:val="008A1893"/>
    <w:rsid w:val="008B7D32"/>
    <w:rsid w:val="008C0C44"/>
    <w:rsid w:val="008C4503"/>
    <w:rsid w:val="008F1313"/>
    <w:rsid w:val="008F3337"/>
    <w:rsid w:val="009028EB"/>
    <w:rsid w:val="00904C17"/>
    <w:rsid w:val="00910548"/>
    <w:rsid w:val="0091063D"/>
    <w:rsid w:val="00913362"/>
    <w:rsid w:val="00920973"/>
    <w:rsid w:val="009214B7"/>
    <w:rsid w:val="00922BF6"/>
    <w:rsid w:val="00930469"/>
    <w:rsid w:val="00943F81"/>
    <w:rsid w:val="00953CB3"/>
    <w:rsid w:val="009572D8"/>
    <w:rsid w:val="009640C8"/>
    <w:rsid w:val="00964BC6"/>
    <w:rsid w:val="00972EAB"/>
    <w:rsid w:val="00974A8B"/>
    <w:rsid w:val="00985196"/>
    <w:rsid w:val="00985677"/>
    <w:rsid w:val="009B24BD"/>
    <w:rsid w:val="009D4D79"/>
    <w:rsid w:val="009F01D8"/>
    <w:rsid w:val="009F30AE"/>
    <w:rsid w:val="009F519B"/>
    <w:rsid w:val="00A1554D"/>
    <w:rsid w:val="00A244F0"/>
    <w:rsid w:val="00A33A54"/>
    <w:rsid w:val="00A56049"/>
    <w:rsid w:val="00A56C04"/>
    <w:rsid w:val="00A6301B"/>
    <w:rsid w:val="00A63054"/>
    <w:rsid w:val="00A74E28"/>
    <w:rsid w:val="00A94DAB"/>
    <w:rsid w:val="00A96218"/>
    <w:rsid w:val="00AA11F5"/>
    <w:rsid w:val="00AB2827"/>
    <w:rsid w:val="00AB5160"/>
    <w:rsid w:val="00AC56C3"/>
    <w:rsid w:val="00AD3A3E"/>
    <w:rsid w:val="00AE0884"/>
    <w:rsid w:val="00AE16DD"/>
    <w:rsid w:val="00AF31B8"/>
    <w:rsid w:val="00B01AE5"/>
    <w:rsid w:val="00B05803"/>
    <w:rsid w:val="00B15DA8"/>
    <w:rsid w:val="00B30345"/>
    <w:rsid w:val="00B34514"/>
    <w:rsid w:val="00B4171A"/>
    <w:rsid w:val="00B43FB9"/>
    <w:rsid w:val="00B45626"/>
    <w:rsid w:val="00B474CE"/>
    <w:rsid w:val="00B57A1F"/>
    <w:rsid w:val="00B9003D"/>
    <w:rsid w:val="00BA14F8"/>
    <w:rsid w:val="00BB3F03"/>
    <w:rsid w:val="00BB64FD"/>
    <w:rsid w:val="00BC2804"/>
    <w:rsid w:val="00BC3CB1"/>
    <w:rsid w:val="00BD057C"/>
    <w:rsid w:val="00BD08E7"/>
    <w:rsid w:val="00BE1DEC"/>
    <w:rsid w:val="00BE5611"/>
    <w:rsid w:val="00BE5C3A"/>
    <w:rsid w:val="00C02836"/>
    <w:rsid w:val="00C03850"/>
    <w:rsid w:val="00C06092"/>
    <w:rsid w:val="00C16873"/>
    <w:rsid w:val="00C16A66"/>
    <w:rsid w:val="00C305F6"/>
    <w:rsid w:val="00C4363B"/>
    <w:rsid w:val="00C56216"/>
    <w:rsid w:val="00C57923"/>
    <w:rsid w:val="00C60848"/>
    <w:rsid w:val="00C651A0"/>
    <w:rsid w:val="00C71575"/>
    <w:rsid w:val="00C73277"/>
    <w:rsid w:val="00C734DB"/>
    <w:rsid w:val="00C96701"/>
    <w:rsid w:val="00CB0333"/>
    <w:rsid w:val="00CB7664"/>
    <w:rsid w:val="00CB7EC7"/>
    <w:rsid w:val="00CC07AC"/>
    <w:rsid w:val="00CC493E"/>
    <w:rsid w:val="00CC6248"/>
    <w:rsid w:val="00CD254B"/>
    <w:rsid w:val="00CF0C9F"/>
    <w:rsid w:val="00CF7FB7"/>
    <w:rsid w:val="00D02F8C"/>
    <w:rsid w:val="00D108A8"/>
    <w:rsid w:val="00D12CF8"/>
    <w:rsid w:val="00D36B55"/>
    <w:rsid w:val="00D418FF"/>
    <w:rsid w:val="00D43348"/>
    <w:rsid w:val="00D45BC4"/>
    <w:rsid w:val="00D5149C"/>
    <w:rsid w:val="00D51CAA"/>
    <w:rsid w:val="00D52238"/>
    <w:rsid w:val="00D628E5"/>
    <w:rsid w:val="00D760F7"/>
    <w:rsid w:val="00D76909"/>
    <w:rsid w:val="00D84021"/>
    <w:rsid w:val="00D86BB5"/>
    <w:rsid w:val="00DA06C4"/>
    <w:rsid w:val="00DA2831"/>
    <w:rsid w:val="00DA5918"/>
    <w:rsid w:val="00DB0489"/>
    <w:rsid w:val="00DC2FDE"/>
    <w:rsid w:val="00DD14B4"/>
    <w:rsid w:val="00DE13C6"/>
    <w:rsid w:val="00DE169F"/>
    <w:rsid w:val="00DF2094"/>
    <w:rsid w:val="00DF4263"/>
    <w:rsid w:val="00DF5C23"/>
    <w:rsid w:val="00E0155E"/>
    <w:rsid w:val="00E0494B"/>
    <w:rsid w:val="00E2038C"/>
    <w:rsid w:val="00E25247"/>
    <w:rsid w:val="00E32DA6"/>
    <w:rsid w:val="00E51B52"/>
    <w:rsid w:val="00E6711B"/>
    <w:rsid w:val="00E73297"/>
    <w:rsid w:val="00E73CD8"/>
    <w:rsid w:val="00E922E9"/>
    <w:rsid w:val="00E9763C"/>
    <w:rsid w:val="00EA4F5B"/>
    <w:rsid w:val="00ED4747"/>
    <w:rsid w:val="00ED4DFF"/>
    <w:rsid w:val="00ED7377"/>
    <w:rsid w:val="00F010EA"/>
    <w:rsid w:val="00F0222B"/>
    <w:rsid w:val="00F04DD3"/>
    <w:rsid w:val="00F05877"/>
    <w:rsid w:val="00F2451D"/>
    <w:rsid w:val="00F25A46"/>
    <w:rsid w:val="00F52DE9"/>
    <w:rsid w:val="00F5681A"/>
    <w:rsid w:val="00F7326B"/>
    <w:rsid w:val="00F751A2"/>
    <w:rsid w:val="00F769A0"/>
    <w:rsid w:val="00F86029"/>
    <w:rsid w:val="00F86FE8"/>
    <w:rsid w:val="00F91199"/>
    <w:rsid w:val="00F96E13"/>
    <w:rsid w:val="00F9744E"/>
    <w:rsid w:val="00FA2CB5"/>
    <w:rsid w:val="00FB2503"/>
    <w:rsid w:val="00FB5CE7"/>
    <w:rsid w:val="00FB7570"/>
    <w:rsid w:val="00FC046B"/>
    <w:rsid w:val="00FD7C71"/>
    <w:rsid w:val="00FE53AE"/>
    <w:rsid w:val="00FF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MX" w:eastAsia="es-MX"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C3"/>
    <w:pPr>
      <w:jc w:val="both"/>
    </w:pPr>
  </w:style>
  <w:style w:type="paragraph" w:styleId="Ttulo1">
    <w:name w:val="heading 1"/>
    <w:basedOn w:val="Normal"/>
    <w:next w:val="Normal"/>
    <w:link w:val="Ttulo1Car"/>
    <w:uiPriority w:val="9"/>
    <w:qFormat/>
    <w:rsid w:val="00093B70"/>
    <w:pPr>
      <w:keepNext/>
      <w:keepLines/>
      <w:pBdr>
        <w:bottom w:val="single" w:sz="4" w:space="2" w:color="63A53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093B70"/>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Ttulo3">
    <w:name w:val="heading 3"/>
    <w:basedOn w:val="Normal"/>
    <w:next w:val="Normal"/>
    <w:link w:val="Ttulo3Car"/>
    <w:uiPriority w:val="9"/>
    <w:unhideWhenUsed/>
    <w:qFormat/>
    <w:rsid w:val="00093B70"/>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Ttulo4">
    <w:name w:val="heading 4"/>
    <w:basedOn w:val="Normal"/>
    <w:next w:val="Normal"/>
    <w:link w:val="Ttulo4Car"/>
    <w:uiPriority w:val="9"/>
    <w:unhideWhenUsed/>
    <w:qFormat/>
    <w:rsid w:val="00093B70"/>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Ttulo5">
    <w:name w:val="heading 5"/>
    <w:basedOn w:val="Normal"/>
    <w:next w:val="Normal"/>
    <w:link w:val="Ttulo5Car"/>
    <w:uiPriority w:val="9"/>
    <w:unhideWhenUsed/>
    <w:qFormat/>
    <w:rsid w:val="00093B70"/>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Ttulo6">
    <w:name w:val="heading 6"/>
    <w:basedOn w:val="Normal"/>
    <w:next w:val="Normal"/>
    <w:link w:val="Ttulo6Car"/>
    <w:uiPriority w:val="9"/>
    <w:unhideWhenUsed/>
    <w:qFormat/>
    <w:rsid w:val="00093B70"/>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Ttulo7">
    <w:name w:val="heading 7"/>
    <w:basedOn w:val="Normal"/>
    <w:next w:val="Normal"/>
    <w:link w:val="Ttulo7Car"/>
    <w:uiPriority w:val="9"/>
    <w:unhideWhenUsed/>
    <w:qFormat/>
    <w:rsid w:val="00093B70"/>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Ttulo8">
    <w:name w:val="heading 8"/>
    <w:basedOn w:val="Normal"/>
    <w:next w:val="Normal"/>
    <w:link w:val="Ttulo8Car"/>
    <w:uiPriority w:val="9"/>
    <w:semiHidden/>
    <w:unhideWhenUsed/>
    <w:qFormat/>
    <w:rsid w:val="00093B70"/>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Ttulo9">
    <w:name w:val="heading 9"/>
    <w:basedOn w:val="Normal"/>
    <w:next w:val="Normal"/>
    <w:link w:val="Ttulo9Car"/>
    <w:uiPriority w:val="9"/>
    <w:semiHidden/>
    <w:unhideWhenUsed/>
    <w:qFormat/>
    <w:rsid w:val="00093B70"/>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3B7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093B70"/>
    <w:pPr>
      <w:numPr>
        <w:ilvl w:val="1"/>
      </w:numPr>
      <w:spacing w:after="240"/>
    </w:pPr>
    <w:rPr>
      <w:caps/>
      <w:color w:val="404040" w:themeColor="text1" w:themeTint="BF"/>
      <w:spacing w:val="20"/>
      <w:sz w:val="28"/>
      <w:szCs w:val="2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character" w:customStyle="1" w:styleId="Ttulo1Car">
    <w:name w:val="Título 1 Car"/>
    <w:basedOn w:val="Fuentedeprrafopredeter"/>
    <w:link w:val="Ttulo1"/>
    <w:uiPriority w:val="9"/>
    <w:rsid w:val="00093B7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093B70"/>
    <w:rPr>
      <w:rFonts w:asciiTheme="majorHAnsi" w:eastAsiaTheme="majorEastAsia" w:hAnsiTheme="majorHAnsi" w:cstheme="majorBidi"/>
      <w:color w:val="63A537" w:themeColor="accent2"/>
      <w:sz w:val="36"/>
      <w:szCs w:val="36"/>
    </w:rPr>
  </w:style>
  <w:style w:type="character" w:customStyle="1" w:styleId="Ttulo3Car">
    <w:name w:val="Título 3 Car"/>
    <w:basedOn w:val="Fuentedeprrafopredeter"/>
    <w:link w:val="Ttulo3"/>
    <w:uiPriority w:val="9"/>
    <w:rsid w:val="00093B70"/>
    <w:rPr>
      <w:rFonts w:asciiTheme="majorHAnsi" w:eastAsiaTheme="majorEastAsia" w:hAnsiTheme="majorHAnsi" w:cstheme="majorBidi"/>
      <w:color w:val="4A7B29" w:themeColor="accent2" w:themeShade="BF"/>
      <w:sz w:val="32"/>
      <w:szCs w:val="32"/>
    </w:rPr>
  </w:style>
  <w:style w:type="character" w:customStyle="1" w:styleId="Ttulo4Car">
    <w:name w:val="Título 4 Car"/>
    <w:basedOn w:val="Fuentedeprrafopredeter"/>
    <w:link w:val="Ttulo4"/>
    <w:uiPriority w:val="9"/>
    <w:rsid w:val="00093B70"/>
    <w:rPr>
      <w:rFonts w:asciiTheme="majorHAnsi" w:eastAsiaTheme="majorEastAsia" w:hAnsiTheme="majorHAnsi" w:cstheme="majorBidi"/>
      <w:i/>
      <w:iCs/>
      <w:color w:val="31521B" w:themeColor="accent2" w:themeShade="80"/>
      <w:sz w:val="28"/>
      <w:szCs w:val="28"/>
    </w:rPr>
  </w:style>
  <w:style w:type="character" w:customStyle="1" w:styleId="Ttulo5Car">
    <w:name w:val="Título 5 Car"/>
    <w:basedOn w:val="Fuentedeprrafopredeter"/>
    <w:link w:val="Ttulo5"/>
    <w:uiPriority w:val="9"/>
    <w:rsid w:val="00093B70"/>
    <w:rPr>
      <w:rFonts w:asciiTheme="majorHAnsi" w:eastAsiaTheme="majorEastAsia" w:hAnsiTheme="majorHAnsi" w:cstheme="majorBidi"/>
      <w:color w:val="4A7B29" w:themeColor="accent2" w:themeShade="BF"/>
      <w:sz w:val="24"/>
      <w:szCs w:val="24"/>
    </w:rPr>
  </w:style>
  <w:style w:type="character" w:customStyle="1" w:styleId="Ttulo6Car">
    <w:name w:val="Título 6 Car"/>
    <w:basedOn w:val="Fuentedeprrafopredeter"/>
    <w:link w:val="Ttulo6"/>
    <w:uiPriority w:val="9"/>
    <w:rsid w:val="00093B70"/>
    <w:rPr>
      <w:rFonts w:asciiTheme="majorHAnsi" w:eastAsiaTheme="majorEastAsia" w:hAnsiTheme="majorHAnsi" w:cstheme="majorBidi"/>
      <w:i/>
      <w:iCs/>
      <w:color w:val="31521B" w:themeColor="accent2" w:themeShade="80"/>
      <w:sz w:val="24"/>
      <w:szCs w:val="24"/>
    </w:rPr>
  </w:style>
  <w:style w:type="character" w:customStyle="1" w:styleId="Ttulo7Car">
    <w:name w:val="Título 7 Car"/>
    <w:basedOn w:val="Fuentedeprrafopredeter"/>
    <w:link w:val="Ttulo7"/>
    <w:uiPriority w:val="9"/>
    <w:rsid w:val="00093B70"/>
    <w:rPr>
      <w:rFonts w:asciiTheme="majorHAnsi" w:eastAsiaTheme="majorEastAsia" w:hAnsiTheme="majorHAnsi" w:cstheme="majorBidi"/>
      <w:b/>
      <w:bCs/>
      <w:color w:val="31521B" w:themeColor="accent2" w:themeShade="80"/>
      <w:sz w:val="22"/>
      <w:szCs w:val="22"/>
    </w:rPr>
  </w:style>
  <w:style w:type="character" w:customStyle="1" w:styleId="Ttulo8Car">
    <w:name w:val="Título 8 Car"/>
    <w:basedOn w:val="Fuentedeprrafopredeter"/>
    <w:link w:val="Ttulo8"/>
    <w:uiPriority w:val="9"/>
    <w:semiHidden/>
    <w:rsid w:val="00093B70"/>
    <w:rPr>
      <w:rFonts w:asciiTheme="majorHAnsi" w:eastAsiaTheme="majorEastAsia" w:hAnsiTheme="majorHAnsi" w:cstheme="majorBidi"/>
      <w:color w:val="31521B" w:themeColor="accent2" w:themeShade="80"/>
      <w:sz w:val="22"/>
      <w:szCs w:val="22"/>
    </w:rPr>
  </w:style>
  <w:style w:type="character" w:customStyle="1" w:styleId="Ttulo9Car">
    <w:name w:val="Título 9 Car"/>
    <w:basedOn w:val="Fuentedeprrafopredeter"/>
    <w:link w:val="Ttulo9"/>
    <w:uiPriority w:val="9"/>
    <w:semiHidden/>
    <w:rsid w:val="00093B70"/>
    <w:rPr>
      <w:rFonts w:asciiTheme="majorHAnsi" w:eastAsiaTheme="majorEastAsia" w:hAnsiTheme="majorHAnsi" w:cstheme="majorBidi"/>
      <w:i/>
      <w:iCs/>
      <w:color w:val="31521B" w:themeColor="accent2" w:themeShade="80"/>
      <w:sz w:val="22"/>
      <w:szCs w:val="22"/>
    </w:rPr>
  </w:style>
  <w:style w:type="paragraph" w:styleId="Epgrafe">
    <w:name w:val="caption"/>
    <w:basedOn w:val="Normal"/>
    <w:next w:val="Normal"/>
    <w:uiPriority w:val="35"/>
    <w:semiHidden/>
    <w:unhideWhenUsed/>
    <w:qFormat/>
    <w:rsid w:val="00093B70"/>
    <w:pPr>
      <w:spacing w:line="240" w:lineRule="auto"/>
    </w:pPr>
    <w:rPr>
      <w:b/>
      <w:bCs/>
      <w:color w:val="404040" w:themeColor="text1" w:themeTint="BF"/>
      <w:sz w:val="16"/>
      <w:szCs w:val="16"/>
    </w:rPr>
  </w:style>
  <w:style w:type="character" w:customStyle="1" w:styleId="TtuloCar">
    <w:name w:val="Título Car"/>
    <w:basedOn w:val="Fuentedeprrafopredeter"/>
    <w:link w:val="Ttulo"/>
    <w:uiPriority w:val="10"/>
    <w:rsid w:val="00093B7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sid w:val="00093B70"/>
    <w:rPr>
      <w:caps/>
      <w:color w:val="404040" w:themeColor="text1" w:themeTint="BF"/>
      <w:spacing w:val="20"/>
      <w:sz w:val="28"/>
      <w:szCs w:val="28"/>
    </w:rPr>
  </w:style>
  <w:style w:type="character" w:styleId="Textoennegrita">
    <w:name w:val="Strong"/>
    <w:basedOn w:val="Fuentedeprrafopredeter"/>
    <w:uiPriority w:val="22"/>
    <w:qFormat/>
    <w:rsid w:val="00093B70"/>
    <w:rPr>
      <w:b/>
      <w:bCs/>
    </w:rPr>
  </w:style>
  <w:style w:type="character" w:styleId="nfasis">
    <w:name w:val="Emphasis"/>
    <w:basedOn w:val="Fuentedeprrafopredeter"/>
    <w:uiPriority w:val="20"/>
    <w:qFormat/>
    <w:rsid w:val="00093B70"/>
    <w:rPr>
      <w:i/>
      <w:iCs/>
      <w:color w:val="000000" w:themeColor="text1"/>
    </w:rPr>
  </w:style>
  <w:style w:type="paragraph" w:styleId="Sinespaciado">
    <w:name w:val="No Spacing"/>
    <w:uiPriority w:val="1"/>
    <w:qFormat/>
    <w:rsid w:val="00093B70"/>
    <w:pPr>
      <w:spacing w:after="0" w:line="240" w:lineRule="auto"/>
    </w:pPr>
  </w:style>
  <w:style w:type="paragraph" w:styleId="Cita">
    <w:name w:val="Quote"/>
    <w:basedOn w:val="Normal"/>
    <w:next w:val="Normal"/>
    <w:link w:val="CitaCar"/>
    <w:uiPriority w:val="29"/>
    <w:qFormat/>
    <w:rsid w:val="00093B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093B7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43348"/>
    <w:pPr>
      <w:pBdr>
        <w:top w:val="single" w:sz="24" w:space="4" w:color="63A537" w:themeColor="accent2"/>
      </w:pBdr>
      <w:spacing w:before="240" w:after="240" w:line="240" w:lineRule="auto"/>
      <w:ind w:right="936"/>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43348"/>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093B70"/>
    <w:rPr>
      <w:i/>
      <w:iCs/>
      <w:color w:val="595959" w:themeColor="text1" w:themeTint="A6"/>
    </w:rPr>
  </w:style>
  <w:style w:type="character" w:styleId="nfasisintenso">
    <w:name w:val="Intense Emphasis"/>
    <w:basedOn w:val="Fuentedeprrafopredeter"/>
    <w:uiPriority w:val="21"/>
    <w:qFormat/>
    <w:rsid w:val="00093B70"/>
    <w:rPr>
      <w:b/>
      <w:bCs/>
      <w:i/>
      <w:iCs/>
      <w:caps w:val="0"/>
      <w:smallCaps w:val="0"/>
      <w:strike w:val="0"/>
      <w:dstrike w:val="0"/>
      <w:color w:val="63A537" w:themeColor="accent2"/>
    </w:rPr>
  </w:style>
  <w:style w:type="character" w:styleId="Referenciasutil">
    <w:name w:val="Subtle Reference"/>
    <w:basedOn w:val="Fuentedeprrafopredeter"/>
    <w:uiPriority w:val="31"/>
    <w:qFormat/>
    <w:rsid w:val="00093B7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93B70"/>
    <w:rPr>
      <w:b/>
      <w:bCs/>
      <w:caps w:val="0"/>
      <w:smallCaps/>
      <w:color w:val="auto"/>
      <w:spacing w:val="0"/>
      <w:u w:val="single"/>
    </w:rPr>
  </w:style>
  <w:style w:type="character" w:styleId="Ttulodellibro">
    <w:name w:val="Book Title"/>
    <w:basedOn w:val="Fuentedeprrafopredeter"/>
    <w:uiPriority w:val="33"/>
    <w:qFormat/>
    <w:rsid w:val="00093B70"/>
    <w:rPr>
      <w:b/>
      <w:bCs/>
      <w:caps w:val="0"/>
      <w:smallCaps/>
      <w:spacing w:val="0"/>
    </w:rPr>
  </w:style>
  <w:style w:type="paragraph" w:styleId="TtulodeTDC">
    <w:name w:val="TOC Heading"/>
    <w:basedOn w:val="Ttulo1"/>
    <w:next w:val="Normal"/>
    <w:uiPriority w:val="39"/>
    <w:semiHidden/>
    <w:unhideWhenUsed/>
    <w:qFormat/>
    <w:rsid w:val="00093B70"/>
    <w:pPr>
      <w:outlineLvl w:val="9"/>
    </w:pPr>
  </w:style>
  <w:style w:type="paragraph" w:styleId="Listaconvietas">
    <w:name w:val="List Bullet"/>
    <w:basedOn w:val="Normal"/>
    <w:uiPriority w:val="99"/>
    <w:unhideWhenUsed/>
    <w:rsid w:val="00C06092"/>
    <w:pPr>
      <w:numPr>
        <w:numId w:val="11"/>
      </w:numPr>
      <w:contextualSpacing/>
    </w:pPr>
  </w:style>
  <w:style w:type="paragraph" w:styleId="Prrafodelista">
    <w:name w:val="List Paragraph"/>
    <w:basedOn w:val="Normal"/>
    <w:uiPriority w:val="34"/>
    <w:qFormat/>
    <w:rsid w:val="00BC3CB1"/>
    <w:pPr>
      <w:ind w:left="720"/>
      <w:contextualSpacing/>
    </w:pPr>
  </w:style>
  <w:style w:type="table" w:styleId="Tablaconcuadrcula">
    <w:name w:val="Table Grid"/>
    <w:basedOn w:val="Tablanormal"/>
    <w:uiPriority w:val="59"/>
    <w:rsid w:val="00040799"/>
    <w:pPr>
      <w:spacing w:before="200"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59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15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D01"/>
  </w:style>
  <w:style w:type="paragraph" w:styleId="Piedepgina">
    <w:name w:val="footer"/>
    <w:basedOn w:val="Normal"/>
    <w:link w:val="PiedepginaCar"/>
    <w:uiPriority w:val="99"/>
    <w:unhideWhenUsed/>
    <w:rsid w:val="00715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D01"/>
  </w:style>
  <w:style w:type="character" w:styleId="Refdecomentario">
    <w:name w:val="annotation reference"/>
    <w:basedOn w:val="Fuentedeprrafopredeter"/>
    <w:uiPriority w:val="99"/>
    <w:semiHidden/>
    <w:unhideWhenUsed/>
    <w:rsid w:val="00F52DE9"/>
    <w:rPr>
      <w:sz w:val="16"/>
      <w:szCs w:val="16"/>
    </w:rPr>
  </w:style>
  <w:style w:type="paragraph" w:styleId="Textocomentario">
    <w:name w:val="annotation text"/>
    <w:basedOn w:val="Normal"/>
    <w:link w:val="TextocomentarioCar"/>
    <w:uiPriority w:val="99"/>
    <w:semiHidden/>
    <w:unhideWhenUsed/>
    <w:rsid w:val="00F52D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DE9"/>
    <w:rPr>
      <w:sz w:val="20"/>
      <w:szCs w:val="20"/>
    </w:rPr>
  </w:style>
  <w:style w:type="paragraph" w:styleId="Asuntodelcomentario">
    <w:name w:val="annotation subject"/>
    <w:basedOn w:val="Textocomentario"/>
    <w:next w:val="Textocomentario"/>
    <w:link w:val="AsuntodelcomentarioCar"/>
    <w:uiPriority w:val="99"/>
    <w:semiHidden/>
    <w:unhideWhenUsed/>
    <w:rsid w:val="00F52DE9"/>
    <w:rPr>
      <w:b/>
      <w:bCs/>
    </w:rPr>
  </w:style>
  <w:style w:type="character" w:customStyle="1" w:styleId="AsuntodelcomentarioCar">
    <w:name w:val="Asunto del comentario Car"/>
    <w:basedOn w:val="TextocomentarioCar"/>
    <w:link w:val="Asuntodelcomentario"/>
    <w:uiPriority w:val="99"/>
    <w:semiHidden/>
    <w:rsid w:val="00F52DE9"/>
    <w:rPr>
      <w:b/>
      <w:bCs/>
      <w:sz w:val="20"/>
      <w:szCs w:val="20"/>
    </w:rPr>
  </w:style>
  <w:style w:type="paragraph" w:styleId="Textodeglobo">
    <w:name w:val="Balloon Text"/>
    <w:basedOn w:val="Normal"/>
    <w:link w:val="TextodegloboCar"/>
    <w:uiPriority w:val="99"/>
    <w:semiHidden/>
    <w:unhideWhenUsed/>
    <w:rsid w:val="00F5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MX" w:eastAsia="es-MX"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C3"/>
    <w:pPr>
      <w:jc w:val="both"/>
    </w:pPr>
  </w:style>
  <w:style w:type="paragraph" w:styleId="Ttulo1">
    <w:name w:val="heading 1"/>
    <w:basedOn w:val="Normal"/>
    <w:next w:val="Normal"/>
    <w:link w:val="Ttulo1Car"/>
    <w:uiPriority w:val="9"/>
    <w:qFormat/>
    <w:rsid w:val="00093B70"/>
    <w:pPr>
      <w:keepNext/>
      <w:keepLines/>
      <w:pBdr>
        <w:bottom w:val="single" w:sz="4" w:space="2" w:color="63A53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093B70"/>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Ttulo3">
    <w:name w:val="heading 3"/>
    <w:basedOn w:val="Normal"/>
    <w:next w:val="Normal"/>
    <w:link w:val="Ttulo3Car"/>
    <w:uiPriority w:val="9"/>
    <w:unhideWhenUsed/>
    <w:qFormat/>
    <w:rsid w:val="00093B70"/>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Ttulo4">
    <w:name w:val="heading 4"/>
    <w:basedOn w:val="Normal"/>
    <w:next w:val="Normal"/>
    <w:link w:val="Ttulo4Car"/>
    <w:uiPriority w:val="9"/>
    <w:unhideWhenUsed/>
    <w:qFormat/>
    <w:rsid w:val="00093B70"/>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Ttulo5">
    <w:name w:val="heading 5"/>
    <w:basedOn w:val="Normal"/>
    <w:next w:val="Normal"/>
    <w:link w:val="Ttulo5Car"/>
    <w:uiPriority w:val="9"/>
    <w:unhideWhenUsed/>
    <w:qFormat/>
    <w:rsid w:val="00093B70"/>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Ttulo6">
    <w:name w:val="heading 6"/>
    <w:basedOn w:val="Normal"/>
    <w:next w:val="Normal"/>
    <w:link w:val="Ttulo6Car"/>
    <w:uiPriority w:val="9"/>
    <w:unhideWhenUsed/>
    <w:qFormat/>
    <w:rsid w:val="00093B70"/>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Ttulo7">
    <w:name w:val="heading 7"/>
    <w:basedOn w:val="Normal"/>
    <w:next w:val="Normal"/>
    <w:link w:val="Ttulo7Car"/>
    <w:uiPriority w:val="9"/>
    <w:unhideWhenUsed/>
    <w:qFormat/>
    <w:rsid w:val="00093B70"/>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Ttulo8">
    <w:name w:val="heading 8"/>
    <w:basedOn w:val="Normal"/>
    <w:next w:val="Normal"/>
    <w:link w:val="Ttulo8Car"/>
    <w:uiPriority w:val="9"/>
    <w:semiHidden/>
    <w:unhideWhenUsed/>
    <w:qFormat/>
    <w:rsid w:val="00093B70"/>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Ttulo9">
    <w:name w:val="heading 9"/>
    <w:basedOn w:val="Normal"/>
    <w:next w:val="Normal"/>
    <w:link w:val="Ttulo9Car"/>
    <w:uiPriority w:val="9"/>
    <w:semiHidden/>
    <w:unhideWhenUsed/>
    <w:qFormat/>
    <w:rsid w:val="00093B70"/>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3B7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093B70"/>
    <w:pPr>
      <w:numPr>
        <w:ilvl w:val="1"/>
      </w:numPr>
      <w:spacing w:after="240"/>
    </w:pPr>
    <w:rPr>
      <w:caps/>
      <w:color w:val="404040" w:themeColor="text1" w:themeTint="BF"/>
      <w:spacing w:val="20"/>
      <w:sz w:val="28"/>
      <w:szCs w:val="2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character" w:customStyle="1" w:styleId="Ttulo1Car">
    <w:name w:val="Título 1 Car"/>
    <w:basedOn w:val="Fuentedeprrafopredeter"/>
    <w:link w:val="Ttulo1"/>
    <w:uiPriority w:val="9"/>
    <w:rsid w:val="00093B7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093B70"/>
    <w:rPr>
      <w:rFonts w:asciiTheme="majorHAnsi" w:eastAsiaTheme="majorEastAsia" w:hAnsiTheme="majorHAnsi" w:cstheme="majorBidi"/>
      <w:color w:val="63A537" w:themeColor="accent2"/>
      <w:sz w:val="36"/>
      <w:szCs w:val="36"/>
    </w:rPr>
  </w:style>
  <w:style w:type="character" w:customStyle="1" w:styleId="Ttulo3Car">
    <w:name w:val="Título 3 Car"/>
    <w:basedOn w:val="Fuentedeprrafopredeter"/>
    <w:link w:val="Ttulo3"/>
    <w:uiPriority w:val="9"/>
    <w:rsid w:val="00093B70"/>
    <w:rPr>
      <w:rFonts w:asciiTheme="majorHAnsi" w:eastAsiaTheme="majorEastAsia" w:hAnsiTheme="majorHAnsi" w:cstheme="majorBidi"/>
      <w:color w:val="4A7B29" w:themeColor="accent2" w:themeShade="BF"/>
      <w:sz w:val="32"/>
      <w:szCs w:val="32"/>
    </w:rPr>
  </w:style>
  <w:style w:type="character" w:customStyle="1" w:styleId="Ttulo4Car">
    <w:name w:val="Título 4 Car"/>
    <w:basedOn w:val="Fuentedeprrafopredeter"/>
    <w:link w:val="Ttulo4"/>
    <w:uiPriority w:val="9"/>
    <w:rsid w:val="00093B70"/>
    <w:rPr>
      <w:rFonts w:asciiTheme="majorHAnsi" w:eastAsiaTheme="majorEastAsia" w:hAnsiTheme="majorHAnsi" w:cstheme="majorBidi"/>
      <w:i/>
      <w:iCs/>
      <w:color w:val="31521B" w:themeColor="accent2" w:themeShade="80"/>
      <w:sz w:val="28"/>
      <w:szCs w:val="28"/>
    </w:rPr>
  </w:style>
  <w:style w:type="character" w:customStyle="1" w:styleId="Ttulo5Car">
    <w:name w:val="Título 5 Car"/>
    <w:basedOn w:val="Fuentedeprrafopredeter"/>
    <w:link w:val="Ttulo5"/>
    <w:uiPriority w:val="9"/>
    <w:rsid w:val="00093B70"/>
    <w:rPr>
      <w:rFonts w:asciiTheme="majorHAnsi" w:eastAsiaTheme="majorEastAsia" w:hAnsiTheme="majorHAnsi" w:cstheme="majorBidi"/>
      <w:color w:val="4A7B29" w:themeColor="accent2" w:themeShade="BF"/>
      <w:sz w:val="24"/>
      <w:szCs w:val="24"/>
    </w:rPr>
  </w:style>
  <w:style w:type="character" w:customStyle="1" w:styleId="Ttulo6Car">
    <w:name w:val="Título 6 Car"/>
    <w:basedOn w:val="Fuentedeprrafopredeter"/>
    <w:link w:val="Ttulo6"/>
    <w:uiPriority w:val="9"/>
    <w:rsid w:val="00093B70"/>
    <w:rPr>
      <w:rFonts w:asciiTheme="majorHAnsi" w:eastAsiaTheme="majorEastAsia" w:hAnsiTheme="majorHAnsi" w:cstheme="majorBidi"/>
      <w:i/>
      <w:iCs/>
      <w:color w:val="31521B" w:themeColor="accent2" w:themeShade="80"/>
      <w:sz w:val="24"/>
      <w:szCs w:val="24"/>
    </w:rPr>
  </w:style>
  <w:style w:type="character" w:customStyle="1" w:styleId="Ttulo7Car">
    <w:name w:val="Título 7 Car"/>
    <w:basedOn w:val="Fuentedeprrafopredeter"/>
    <w:link w:val="Ttulo7"/>
    <w:uiPriority w:val="9"/>
    <w:rsid w:val="00093B70"/>
    <w:rPr>
      <w:rFonts w:asciiTheme="majorHAnsi" w:eastAsiaTheme="majorEastAsia" w:hAnsiTheme="majorHAnsi" w:cstheme="majorBidi"/>
      <w:b/>
      <w:bCs/>
      <w:color w:val="31521B" w:themeColor="accent2" w:themeShade="80"/>
      <w:sz w:val="22"/>
      <w:szCs w:val="22"/>
    </w:rPr>
  </w:style>
  <w:style w:type="character" w:customStyle="1" w:styleId="Ttulo8Car">
    <w:name w:val="Título 8 Car"/>
    <w:basedOn w:val="Fuentedeprrafopredeter"/>
    <w:link w:val="Ttulo8"/>
    <w:uiPriority w:val="9"/>
    <w:semiHidden/>
    <w:rsid w:val="00093B70"/>
    <w:rPr>
      <w:rFonts w:asciiTheme="majorHAnsi" w:eastAsiaTheme="majorEastAsia" w:hAnsiTheme="majorHAnsi" w:cstheme="majorBidi"/>
      <w:color w:val="31521B" w:themeColor="accent2" w:themeShade="80"/>
      <w:sz w:val="22"/>
      <w:szCs w:val="22"/>
    </w:rPr>
  </w:style>
  <w:style w:type="character" w:customStyle="1" w:styleId="Ttulo9Car">
    <w:name w:val="Título 9 Car"/>
    <w:basedOn w:val="Fuentedeprrafopredeter"/>
    <w:link w:val="Ttulo9"/>
    <w:uiPriority w:val="9"/>
    <w:semiHidden/>
    <w:rsid w:val="00093B70"/>
    <w:rPr>
      <w:rFonts w:asciiTheme="majorHAnsi" w:eastAsiaTheme="majorEastAsia" w:hAnsiTheme="majorHAnsi" w:cstheme="majorBidi"/>
      <w:i/>
      <w:iCs/>
      <w:color w:val="31521B" w:themeColor="accent2" w:themeShade="80"/>
      <w:sz w:val="22"/>
      <w:szCs w:val="22"/>
    </w:rPr>
  </w:style>
  <w:style w:type="paragraph" w:styleId="Epgrafe">
    <w:name w:val="caption"/>
    <w:basedOn w:val="Normal"/>
    <w:next w:val="Normal"/>
    <w:uiPriority w:val="35"/>
    <w:semiHidden/>
    <w:unhideWhenUsed/>
    <w:qFormat/>
    <w:rsid w:val="00093B70"/>
    <w:pPr>
      <w:spacing w:line="240" w:lineRule="auto"/>
    </w:pPr>
    <w:rPr>
      <w:b/>
      <w:bCs/>
      <w:color w:val="404040" w:themeColor="text1" w:themeTint="BF"/>
      <w:sz w:val="16"/>
      <w:szCs w:val="16"/>
    </w:rPr>
  </w:style>
  <w:style w:type="character" w:customStyle="1" w:styleId="TtuloCar">
    <w:name w:val="Título Car"/>
    <w:basedOn w:val="Fuentedeprrafopredeter"/>
    <w:link w:val="Ttulo"/>
    <w:uiPriority w:val="10"/>
    <w:rsid w:val="00093B7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sid w:val="00093B70"/>
    <w:rPr>
      <w:caps/>
      <w:color w:val="404040" w:themeColor="text1" w:themeTint="BF"/>
      <w:spacing w:val="20"/>
      <w:sz w:val="28"/>
      <w:szCs w:val="28"/>
    </w:rPr>
  </w:style>
  <w:style w:type="character" w:styleId="Textoennegrita">
    <w:name w:val="Strong"/>
    <w:basedOn w:val="Fuentedeprrafopredeter"/>
    <w:uiPriority w:val="22"/>
    <w:qFormat/>
    <w:rsid w:val="00093B70"/>
    <w:rPr>
      <w:b/>
      <w:bCs/>
    </w:rPr>
  </w:style>
  <w:style w:type="character" w:styleId="nfasis">
    <w:name w:val="Emphasis"/>
    <w:basedOn w:val="Fuentedeprrafopredeter"/>
    <w:uiPriority w:val="20"/>
    <w:qFormat/>
    <w:rsid w:val="00093B70"/>
    <w:rPr>
      <w:i/>
      <w:iCs/>
      <w:color w:val="000000" w:themeColor="text1"/>
    </w:rPr>
  </w:style>
  <w:style w:type="paragraph" w:styleId="Sinespaciado">
    <w:name w:val="No Spacing"/>
    <w:uiPriority w:val="1"/>
    <w:qFormat/>
    <w:rsid w:val="00093B70"/>
    <w:pPr>
      <w:spacing w:after="0" w:line="240" w:lineRule="auto"/>
    </w:pPr>
  </w:style>
  <w:style w:type="paragraph" w:styleId="Cita">
    <w:name w:val="Quote"/>
    <w:basedOn w:val="Normal"/>
    <w:next w:val="Normal"/>
    <w:link w:val="CitaCar"/>
    <w:uiPriority w:val="29"/>
    <w:qFormat/>
    <w:rsid w:val="00093B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093B7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43348"/>
    <w:pPr>
      <w:pBdr>
        <w:top w:val="single" w:sz="24" w:space="4" w:color="63A537" w:themeColor="accent2"/>
      </w:pBdr>
      <w:spacing w:before="240" w:after="240" w:line="240" w:lineRule="auto"/>
      <w:ind w:right="936"/>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43348"/>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093B70"/>
    <w:rPr>
      <w:i/>
      <w:iCs/>
      <w:color w:val="595959" w:themeColor="text1" w:themeTint="A6"/>
    </w:rPr>
  </w:style>
  <w:style w:type="character" w:styleId="nfasisintenso">
    <w:name w:val="Intense Emphasis"/>
    <w:basedOn w:val="Fuentedeprrafopredeter"/>
    <w:uiPriority w:val="21"/>
    <w:qFormat/>
    <w:rsid w:val="00093B70"/>
    <w:rPr>
      <w:b/>
      <w:bCs/>
      <w:i/>
      <w:iCs/>
      <w:caps w:val="0"/>
      <w:smallCaps w:val="0"/>
      <w:strike w:val="0"/>
      <w:dstrike w:val="0"/>
      <w:color w:val="63A537" w:themeColor="accent2"/>
    </w:rPr>
  </w:style>
  <w:style w:type="character" w:styleId="Referenciasutil">
    <w:name w:val="Subtle Reference"/>
    <w:basedOn w:val="Fuentedeprrafopredeter"/>
    <w:uiPriority w:val="31"/>
    <w:qFormat/>
    <w:rsid w:val="00093B7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93B70"/>
    <w:rPr>
      <w:b/>
      <w:bCs/>
      <w:caps w:val="0"/>
      <w:smallCaps/>
      <w:color w:val="auto"/>
      <w:spacing w:val="0"/>
      <w:u w:val="single"/>
    </w:rPr>
  </w:style>
  <w:style w:type="character" w:styleId="Ttulodellibro">
    <w:name w:val="Book Title"/>
    <w:basedOn w:val="Fuentedeprrafopredeter"/>
    <w:uiPriority w:val="33"/>
    <w:qFormat/>
    <w:rsid w:val="00093B70"/>
    <w:rPr>
      <w:b/>
      <w:bCs/>
      <w:caps w:val="0"/>
      <w:smallCaps/>
      <w:spacing w:val="0"/>
    </w:rPr>
  </w:style>
  <w:style w:type="paragraph" w:styleId="TtulodeTDC">
    <w:name w:val="TOC Heading"/>
    <w:basedOn w:val="Ttulo1"/>
    <w:next w:val="Normal"/>
    <w:uiPriority w:val="39"/>
    <w:semiHidden/>
    <w:unhideWhenUsed/>
    <w:qFormat/>
    <w:rsid w:val="00093B70"/>
    <w:pPr>
      <w:outlineLvl w:val="9"/>
    </w:pPr>
  </w:style>
  <w:style w:type="paragraph" w:styleId="Listaconvietas">
    <w:name w:val="List Bullet"/>
    <w:basedOn w:val="Normal"/>
    <w:uiPriority w:val="99"/>
    <w:unhideWhenUsed/>
    <w:rsid w:val="00C06092"/>
    <w:pPr>
      <w:numPr>
        <w:numId w:val="11"/>
      </w:numPr>
      <w:contextualSpacing/>
    </w:pPr>
  </w:style>
  <w:style w:type="paragraph" w:styleId="Prrafodelista">
    <w:name w:val="List Paragraph"/>
    <w:basedOn w:val="Normal"/>
    <w:uiPriority w:val="34"/>
    <w:qFormat/>
    <w:rsid w:val="00BC3CB1"/>
    <w:pPr>
      <w:ind w:left="720"/>
      <w:contextualSpacing/>
    </w:pPr>
  </w:style>
  <w:style w:type="table" w:styleId="Tablaconcuadrcula">
    <w:name w:val="Table Grid"/>
    <w:basedOn w:val="Tablanormal"/>
    <w:uiPriority w:val="59"/>
    <w:rsid w:val="00040799"/>
    <w:pPr>
      <w:spacing w:before="200"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59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15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D01"/>
  </w:style>
  <w:style w:type="paragraph" w:styleId="Piedepgina">
    <w:name w:val="footer"/>
    <w:basedOn w:val="Normal"/>
    <w:link w:val="PiedepginaCar"/>
    <w:uiPriority w:val="99"/>
    <w:unhideWhenUsed/>
    <w:rsid w:val="00715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D01"/>
  </w:style>
  <w:style w:type="character" w:styleId="Refdecomentario">
    <w:name w:val="annotation reference"/>
    <w:basedOn w:val="Fuentedeprrafopredeter"/>
    <w:uiPriority w:val="99"/>
    <w:semiHidden/>
    <w:unhideWhenUsed/>
    <w:rsid w:val="00F52DE9"/>
    <w:rPr>
      <w:sz w:val="16"/>
      <w:szCs w:val="16"/>
    </w:rPr>
  </w:style>
  <w:style w:type="paragraph" w:styleId="Textocomentario">
    <w:name w:val="annotation text"/>
    <w:basedOn w:val="Normal"/>
    <w:link w:val="TextocomentarioCar"/>
    <w:uiPriority w:val="99"/>
    <w:semiHidden/>
    <w:unhideWhenUsed/>
    <w:rsid w:val="00F52D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DE9"/>
    <w:rPr>
      <w:sz w:val="20"/>
      <w:szCs w:val="20"/>
    </w:rPr>
  </w:style>
  <w:style w:type="paragraph" w:styleId="Asuntodelcomentario">
    <w:name w:val="annotation subject"/>
    <w:basedOn w:val="Textocomentario"/>
    <w:next w:val="Textocomentario"/>
    <w:link w:val="AsuntodelcomentarioCar"/>
    <w:uiPriority w:val="99"/>
    <w:semiHidden/>
    <w:unhideWhenUsed/>
    <w:rsid w:val="00F52DE9"/>
    <w:rPr>
      <w:b/>
      <w:bCs/>
    </w:rPr>
  </w:style>
  <w:style w:type="character" w:customStyle="1" w:styleId="AsuntodelcomentarioCar">
    <w:name w:val="Asunto del comentario Car"/>
    <w:basedOn w:val="TextocomentarioCar"/>
    <w:link w:val="Asuntodelcomentario"/>
    <w:uiPriority w:val="99"/>
    <w:semiHidden/>
    <w:rsid w:val="00F52DE9"/>
    <w:rPr>
      <w:b/>
      <w:bCs/>
      <w:sz w:val="20"/>
      <w:szCs w:val="20"/>
    </w:rPr>
  </w:style>
  <w:style w:type="paragraph" w:styleId="Textodeglobo">
    <w:name w:val="Balloon Text"/>
    <w:basedOn w:val="Normal"/>
    <w:link w:val="TextodegloboCar"/>
    <w:uiPriority w:val="99"/>
    <w:semiHidden/>
    <w:unhideWhenUsed/>
    <w:rsid w:val="00F5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5638">
      <w:bodyDiv w:val="1"/>
      <w:marLeft w:val="0"/>
      <w:marRight w:val="0"/>
      <w:marTop w:val="0"/>
      <w:marBottom w:val="0"/>
      <w:divBdr>
        <w:top w:val="none" w:sz="0" w:space="0" w:color="auto"/>
        <w:left w:val="none" w:sz="0" w:space="0" w:color="auto"/>
        <w:bottom w:val="none" w:sz="0" w:space="0" w:color="auto"/>
        <w:right w:val="none" w:sz="0" w:space="0" w:color="auto"/>
      </w:divBdr>
    </w:div>
    <w:div w:id="1325746146">
      <w:bodyDiv w:val="1"/>
      <w:marLeft w:val="0"/>
      <w:marRight w:val="0"/>
      <w:marTop w:val="0"/>
      <w:marBottom w:val="0"/>
      <w:divBdr>
        <w:top w:val="none" w:sz="0" w:space="0" w:color="auto"/>
        <w:left w:val="none" w:sz="0" w:space="0" w:color="auto"/>
        <w:bottom w:val="none" w:sz="0" w:space="0" w:color="auto"/>
        <w:right w:val="none" w:sz="0" w:space="0" w:color="auto"/>
      </w:divBdr>
    </w:div>
    <w:div w:id="1429236885">
      <w:bodyDiv w:val="1"/>
      <w:marLeft w:val="0"/>
      <w:marRight w:val="0"/>
      <w:marTop w:val="0"/>
      <w:marBottom w:val="0"/>
      <w:divBdr>
        <w:top w:val="none" w:sz="0" w:space="0" w:color="auto"/>
        <w:left w:val="none" w:sz="0" w:space="0" w:color="auto"/>
        <w:bottom w:val="none" w:sz="0" w:space="0" w:color="auto"/>
        <w:right w:val="none" w:sz="0" w:space="0" w:color="auto"/>
      </w:divBdr>
      <w:divsChild>
        <w:div w:id="1596330511">
          <w:marLeft w:val="720"/>
          <w:marRight w:val="0"/>
          <w:marTop w:val="0"/>
          <w:marBottom w:val="120"/>
          <w:divBdr>
            <w:top w:val="none" w:sz="0" w:space="0" w:color="auto"/>
            <w:left w:val="none" w:sz="0" w:space="0" w:color="auto"/>
            <w:bottom w:val="none" w:sz="0" w:space="0" w:color="auto"/>
            <w:right w:val="none" w:sz="0" w:space="0" w:color="auto"/>
          </w:divBdr>
        </w:div>
        <w:div w:id="315913950">
          <w:marLeft w:val="720"/>
          <w:marRight w:val="0"/>
          <w:marTop w:val="0"/>
          <w:marBottom w:val="120"/>
          <w:divBdr>
            <w:top w:val="none" w:sz="0" w:space="0" w:color="auto"/>
            <w:left w:val="none" w:sz="0" w:space="0" w:color="auto"/>
            <w:bottom w:val="none" w:sz="0" w:space="0" w:color="auto"/>
            <w:right w:val="none" w:sz="0" w:space="0" w:color="auto"/>
          </w:divBdr>
        </w:div>
        <w:div w:id="1794324215">
          <w:marLeft w:val="720"/>
          <w:marRight w:val="0"/>
          <w:marTop w:val="0"/>
          <w:marBottom w:val="120"/>
          <w:divBdr>
            <w:top w:val="none" w:sz="0" w:space="0" w:color="auto"/>
            <w:left w:val="none" w:sz="0" w:space="0" w:color="auto"/>
            <w:bottom w:val="none" w:sz="0" w:space="0" w:color="auto"/>
            <w:right w:val="none" w:sz="0" w:space="0" w:color="auto"/>
          </w:divBdr>
        </w:div>
        <w:div w:id="141581150">
          <w:marLeft w:val="720"/>
          <w:marRight w:val="0"/>
          <w:marTop w:val="0"/>
          <w:marBottom w:val="120"/>
          <w:divBdr>
            <w:top w:val="none" w:sz="0" w:space="0" w:color="auto"/>
            <w:left w:val="none" w:sz="0" w:space="0" w:color="auto"/>
            <w:bottom w:val="none" w:sz="0" w:space="0" w:color="auto"/>
            <w:right w:val="none" w:sz="0" w:space="0" w:color="auto"/>
          </w:divBdr>
        </w:div>
        <w:div w:id="1748335126">
          <w:marLeft w:val="720"/>
          <w:marRight w:val="0"/>
          <w:marTop w:val="0"/>
          <w:marBottom w:val="120"/>
          <w:divBdr>
            <w:top w:val="none" w:sz="0" w:space="0" w:color="auto"/>
            <w:left w:val="none" w:sz="0" w:space="0" w:color="auto"/>
            <w:bottom w:val="none" w:sz="0" w:space="0" w:color="auto"/>
            <w:right w:val="none" w:sz="0" w:space="0" w:color="auto"/>
          </w:divBdr>
        </w:div>
      </w:divsChild>
    </w:div>
    <w:div w:id="1443111472">
      <w:bodyDiv w:val="1"/>
      <w:marLeft w:val="0"/>
      <w:marRight w:val="0"/>
      <w:marTop w:val="0"/>
      <w:marBottom w:val="0"/>
      <w:divBdr>
        <w:top w:val="none" w:sz="0" w:space="0" w:color="auto"/>
        <w:left w:val="none" w:sz="0" w:space="0" w:color="auto"/>
        <w:bottom w:val="none" w:sz="0" w:space="0" w:color="auto"/>
        <w:right w:val="none" w:sz="0" w:space="0" w:color="auto"/>
      </w:divBdr>
    </w:div>
    <w:div w:id="1451976407">
      <w:bodyDiv w:val="1"/>
      <w:marLeft w:val="0"/>
      <w:marRight w:val="0"/>
      <w:marTop w:val="0"/>
      <w:marBottom w:val="0"/>
      <w:divBdr>
        <w:top w:val="none" w:sz="0" w:space="0" w:color="auto"/>
        <w:left w:val="none" w:sz="0" w:space="0" w:color="auto"/>
        <w:bottom w:val="none" w:sz="0" w:space="0" w:color="auto"/>
        <w:right w:val="none" w:sz="0" w:space="0" w:color="auto"/>
      </w:divBdr>
      <w:divsChild>
        <w:div w:id="1337151188">
          <w:marLeft w:val="360"/>
          <w:marRight w:val="0"/>
          <w:marTop w:val="200"/>
          <w:marBottom w:val="0"/>
          <w:divBdr>
            <w:top w:val="none" w:sz="0" w:space="0" w:color="auto"/>
            <w:left w:val="none" w:sz="0" w:space="0" w:color="auto"/>
            <w:bottom w:val="none" w:sz="0" w:space="0" w:color="auto"/>
            <w:right w:val="none" w:sz="0" w:space="0" w:color="auto"/>
          </w:divBdr>
        </w:div>
        <w:div w:id="300771454">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piral">
  <a:themeElements>
    <a:clrScheme name="Personalizado 1">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9B96-81E7-441A-890C-9A8CF25A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2378</Words>
  <Characters>13084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KOKOH K</dc:creator>
  <cp:lastModifiedBy>LENOVO</cp:lastModifiedBy>
  <cp:revision>8</cp:revision>
  <cp:lastPrinted>2017-09-05T20:53:00Z</cp:lastPrinted>
  <dcterms:created xsi:type="dcterms:W3CDTF">2017-06-01T18:18:00Z</dcterms:created>
  <dcterms:modified xsi:type="dcterms:W3CDTF">2017-09-05T21:30:00Z</dcterms:modified>
</cp:coreProperties>
</file>