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6104" w14:textId="5DE231D4" w:rsidR="00A216B7" w:rsidRPr="00A216B7" w:rsidRDefault="00A216B7" w:rsidP="00A216B7">
      <w:pPr>
        <w:pStyle w:val="Ttulo6"/>
        <w:jc w:val="center"/>
        <w:rPr>
          <w:sz w:val="32"/>
          <w:szCs w:val="28"/>
        </w:rPr>
      </w:pPr>
      <w:bookmarkStart w:id="0" w:name="_Hlk524683989"/>
      <w:bookmarkStart w:id="1" w:name="OLE_LINK1"/>
      <w:r w:rsidRPr="00A216B7">
        <w:rPr>
          <w:sz w:val="32"/>
          <w:szCs w:val="28"/>
        </w:rPr>
        <w:t>Acta de la Segunda Sesión de Consejo de Administración Extraordinaria Virtual de la  Junta Intermunicipal de Medio Ambiente Altos Sur.</w:t>
      </w:r>
    </w:p>
    <w:p w14:paraId="6F2A5B0D" w14:textId="77777777" w:rsidR="00A216B7" w:rsidRPr="00A216B7" w:rsidRDefault="00A216B7" w:rsidP="00A216B7"/>
    <w:p w14:paraId="7FBD64E6" w14:textId="77777777" w:rsidR="00BD64DC" w:rsidRDefault="00BD64DC" w:rsidP="00BD64DC"/>
    <w:p w14:paraId="1FD4BA4D" w14:textId="0C77E8DD" w:rsidR="00BD64DC" w:rsidRDefault="00BD64DC" w:rsidP="00BD64DC">
      <w:pPr>
        <w:rPr>
          <w:rFonts w:eastAsiaTheme="minorEastAsia" w:cstheme="minorBidi"/>
          <w:sz w:val="22"/>
          <w:szCs w:val="21"/>
        </w:rPr>
      </w:pPr>
      <w:r w:rsidRPr="007B2E01">
        <w:t xml:space="preserve">Siendo las </w:t>
      </w:r>
      <w:r>
        <w:t xml:space="preserve">10:00 </w:t>
      </w:r>
      <w:r w:rsidRPr="007B2E01">
        <w:t xml:space="preserve">horas del día </w:t>
      </w:r>
      <w:r>
        <w:t xml:space="preserve">07 </w:t>
      </w:r>
      <w:r w:rsidRPr="007B2E01">
        <w:t>(</w:t>
      </w:r>
      <w:r>
        <w:t>siete</w:t>
      </w:r>
      <w:r w:rsidRPr="007B2E01">
        <w:t xml:space="preserve">) de </w:t>
      </w:r>
      <w:r>
        <w:t xml:space="preserve">enero </w:t>
      </w:r>
      <w:r w:rsidRPr="007B2E01">
        <w:t>de 20</w:t>
      </w:r>
      <w:r>
        <w:t xml:space="preserve">22 </w:t>
      </w:r>
      <w:r w:rsidRPr="007B2E01">
        <w:t xml:space="preserve">(dos mil </w:t>
      </w:r>
      <w:r>
        <w:t>veintidos</w:t>
      </w:r>
      <w:r w:rsidRPr="007B2E01">
        <w:t>) reunidos</w:t>
      </w:r>
      <w:r>
        <w:t xml:space="preserve"> de manera virtual, se</w:t>
      </w:r>
      <w:r w:rsidRPr="007B2E01">
        <w:t xml:space="preserve"> dieron cita los consejeros y/o suplentes de los municipios de </w:t>
      </w:r>
      <w:r w:rsidRPr="007F4F10">
        <w:t xml:space="preserve">Acatic, Arandas, Cañadas de Obregón, </w:t>
      </w:r>
      <w:r>
        <w:t>Jalostotitlán, Jesús María, San Ignacio Cerro Gordo</w:t>
      </w:r>
      <w:r w:rsidRPr="007F4F10">
        <w:t>,</w:t>
      </w:r>
      <w:r>
        <w:t xml:space="preserve"> </w:t>
      </w:r>
      <w:r w:rsidRPr="007F4F10">
        <w:t xml:space="preserve">San Miguel El Alto, </w:t>
      </w:r>
      <w:r>
        <w:t>San Julián,</w:t>
      </w:r>
      <w:r w:rsidRPr="007F4F10">
        <w:t xml:space="preserve"> Tepatitlán de Morelos, Valle de Guadalupe y Yahualica de González Gallo,</w:t>
      </w:r>
      <w:r w:rsidRPr="00CD6F99">
        <w:t xml:space="preserve"> así como </w:t>
      </w:r>
      <w:r>
        <w:t>la</w:t>
      </w:r>
      <w:r w:rsidRPr="00CD6F99">
        <w:t xml:space="preserve"> Secretar</w:t>
      </w:r>
      <w:r>
        <w:t>í</w:t>
      </w:r>
      <w:r w:rsidRPr="00CD6F99">
        <w:t>a de Medio Ambiente y Desarrollo Territorial (SEMADET)</w:t>
      </w:r>
      <w:r>
        <w:t>, la Comision Estatal del Agua (CEA) Secretaria de Agricultura y Desarrollo Rural Ferderal (SADER), Centro Universitario de los Altos (CUAltos)</w:t>
      </w:r>
      <w:r w:rsidRPr="003835BC">
        <w:t xml:space="preserve"> </w:t>
      </w:r>
      <w:r>
        <w:t>y el d</w:t>
      </w:r>
      <w:r w:rsidRPr="003835BC">
        <w:t xml:space="preserve">irector de la </w:t>
      </w:r>
      <w:commentRangeStart w:id="2"/>
      <w:proofErr w:type="spellStart"/>
      <w:r w:rsidRPr="003835BC">
        <w:t>JIAS</w:t>
      </w:r>
      <w:commentRangeEnd w:id="2"/>
      <w:proofErr w:type="spellEnd"/>
      <w:r w:rsidR="00984625">
        <w:rPr>
          <w:rStyle w:val="Refdecomentario"/>
        </w:rPr>
        <w:commentReference w:id="2"/>
      </w:r>
      <w:r w:rsidRPr="007B2E01">
        <w:t xml:space="preserve"> Con la finalidad de celebrar la</w:t>
      </w:r>
      <w:r>
        <w:t xml:space="preserve"> Segunda Sesión</w:t>
      </w:r>
      <w:r w:rsidRPr="007B2E01">
        <w:t xml:space="preserve"> </w:t>
      </w:r>
      <w:r>
        <w:t xml:space="preserve">Extraordinaria Virtual </w:t>
      </w:r>
      <w:r w:rsidRPr="007B2E01">
        <w:t xml:space="preserve">del Consejo de Administración </w:t>
      </w:r>
      <w:r>
        <w:t>2021-2024</w:t>
      </w:r>
      <w:r w:rsidRPr="007B2E01">
        <w:t xml:space="preserve"> de la Junta Intermunicipal de Medio Ambiente Altos Sur (JIAS).</w:t>
      </w:r>
    </w:p>
    <w:sdt>
      <w:sdtPr>
        <w:rPr>
          <w:rFonts w:asciiTheme="minorHAnsi" w:eastAsiaTheme="minorEastAsia" w:hAnsiTheme="minorHAnsi" w:cstheme="minorBidi"/>
          <w:color w:val="auto"/>
          <w:sz w:val="22"/>
          <w:szCs w:val="21"/>
        </w:rPr>
        <w:id w:val="342984894"/>
        <w:docPartObj>
          <w:docPartGallery w:val="Table of Contents"/>
          <w:docPartUnique/>
        </w:docPartObj>
      </w:sdtPr>
      <w:sdtEndPr>
        <w:rPr>
          <w:rFonts w:ascii="AVANT GARDE BOOK BT" w:eastAsia="Times New Roman" w:hAnsi="AVANT GARDE BOOK BT" w:cs="Times New Roman"/>
          <w:b/>
          <w:bCs/>
          <w:noProof/>
          <w:sz w:val="24"/>
          <w:szCs w:val="24"/>
        </w:rPr>
      </w:sdtEndPr>
      <w:sdtContent>
        <w:p w14:paraId="3EFBE16E" w14:textId="77777777" w:rsidR="00BD64DC" w:rsidRDefault="00BD64DC" w:rsidP="00BD64DC">
          <w:pPr>
            <w:pStyle w:val="TtuloTDC"/>
            <w:jc w:val="both"/>
          </w:pPr>
          <w:r>
            <w:t xml:space="preserve">Contenido </w:t>
          </w:r>
        </w:p>
        <w:p w14:paraId="60042169" w14:textId="77777777" w:rsidR="00BD64DC" w:rsidRPr="00CA7B51" w:rsidRDefault="00BD64DC" w:rsidP="00BD64DC"/>
        <w:p w14:paraId="34CF9C10" w14:textId="50C8091A" w:rsidR="00BD64DC" w:rsidRDefault="00BD64DC">
          <w:pPr>
            <w:pStyle w:val="TDC1"/>
            <w:tabs>
              <w:tab w:val="right" w:leader="dot" w:pos="10338"/>
            </w:tabs>
            <w:rPr>
              <w:rFonts w:asciiTheme="minorHAnsi" w:eastAsiaTheme="minorEastAsia" w:hAnsiTheme="minorHAnsi" w:cstheme="minorBidi"/>
              <w:noProof/>
            </w:rPr>
          </w:pPr>
          <w:r>
            <w:rPr>
              <w:rFonts w:eastAsiaTheme="majorEastAsia"/>
              <w:sz w:val="20"/>
              <w:szCs w:val="20"/>
            </w:rPr>
            <w:fldChar w:fldCharType="begin"/>
          </w:r>
          <w:r>
            <w:instrText xml:space="preserve"> TOC \o "1-3" \h \z \u </w:instrText>
          </w:r>
          <w:r>
            <w:rPr>
              <w:rFonts w:eastAsiaTheme="majorEastAsia"/>
              <w:sz w:val="20"/>
              <w:szCs w:val="20"/>
            </w:rPr>
            <w:fldChar w:fldCharType="separate"/>
          </w:r>
          <w:hyperlink w:anchor="_Toc92458517" w:history="1">
            <w:r w:rsidRPr="007E0D06">
              <w:rPr>
                <w:rStyle w:val="Hipervnculo"/>
                <w:noProof/>
              </w:rPr>
              <w:t xml:space="preserve">ACTA DE LA </w:t>
            </w:r>
            <w:r w:rsidRPr="007E0D06">
              <w:rPr>
                <w:rStyle w:val="Hipervnculo"/>
                <w:bCs/>
                <w:noProof/>
              </w:rPr>
              <w:t>OCTAVA SESIÓN ORDINARIA VIRTUAL</w:t>
            </w:r>
            <w:r w:rsidRPr="007E0D06">
              <w:rPr>
                <w:rStyle w:val="Hipervnculo"/>
                <w:noProof/>
              </w:rPr>
              <w:t xml:space="preserve"> DEL CONSEJO DE ADMINISTRACIÓN 2018-2021 DE LA JUNTA INTERMUNICIPAL DE MEDIO AMBIENTE ALTOS SUR.</w:t>
            </w:r>
            <w:r>
              <w:rPr>
                <w:noProof/>
                <w:webHidden/>
              </w:rPr>
              <w:tab/>
            </w:r>
            <w:r>
              <w:rPr>
                <w:noProof/>
                <w:webHidden/>
              </w:rPr>
              <w:fldChar w:fldCharType="begin"/>
            </w:r>
            <w:r>
              <w:rPr>
                <w:noProof/>
                <w:webHidden/>
              </w:rPr>
              <w:instrText xml:space="preserve"> PAGEREF _Toc92458517 \h </w:instrText>
            </w:r>
            <w:r>
              <w:rPr>
                <w:noProof/>
                <w:webHidden/>
              </w:rPr>
            </w:r>
            <w:r>
              <w:rPr>
                <w:noProof/>
                <w:webHidden/>
              </w:rPr>
              <w:fldChar w:fldCharType="separate"/>
            </w:r>
            <w:r w:rsidR="00A216B7">
              <w:rPr>
                <w:noProof/>
                <w:webHidden/>
              </w:rPr>
              <w:t>1</w:t>
            </w:r>
            <w:r>
              <w:rPr>
                <w:noProof/>
                <w:webHidden/>
              </w:rPr>
              <w:fldChar w:fldCharType="end"/>
            </w:r>
          </w:hyperlink>
        </w:p>
        <w:p w14:paraId="1BA2ECB4" w14:textId="76168046" w:rsidR="00BD64DC" w:rsidRDefault="007009C4">
          <w:pPr>
            <w:pStyle w:val="TDC2"/>
            <w:tabs>
              <w:tab w:val="right" w:leader="dot" w:pos="10338"/>
            </w:tabs>
            <w:rPr>
              <w:rFonts w:asciiTheme="minorHAnsi" w:eastAsiaTheme="minorEastAsia" w:hAnsiTheme="minorHAnsi" w:cstheme="minorBidi"/>
              <w:noProof/>
            </w:rPr>
          </w:pPr>
          <w:hyperlink w:anchor="_Toc92458518" w:history="1">
            <w:r w:rsidR="00BD64DC" w:rsidRPr="007E0D06">
              <w:rPr>
                <w:rStyle w:val="Hipervnculo"/>
                <w:noProof/>
              </w:rPr>
              <w:t>Instalación de la Sesión</w:t>
            </w:r>
            <w:r w:rsidR="00BD64DC">
              <w:rPr>
                <w:noProof/>
                <w:webHidden/>
              </w:rPr>
              <w:tab/>
            </w:r>
            <w:r w:rsidR="00BD64DC">
              <w:rPr>
                <w:noProof/>
                <w:webHidden/>
              </w:rPr>
              <w:fldChar w:fldCharType="begin"/>
            </w:r>
            <w:r w:rsidR="00BD64DC">
              <w:rPr>
                <w:noProof/>
                <w:webHidden/>
              </w:rPr>
              <w:instrText xml:space="preserve"> PAGEREF _Toc92458518 \h </w:instrText>
            </w:r>
            <w:r w:rsidR="00BD64DC">
              <w:rPr>
                <w:noProof/>
                <w:webHidden/>
              </w:rPr>
            </w:r>
            <w:r w:rsidR="00BD64DC">
              <w:rPr>
                <w:noProof/>
                <w:webHidden/>
              </w:rPr>
              <w:fldChar w:fldCharType="separate"/>
            </w:r>
            <w:r w:rsidR="00A216B7">
              <w:rPr>
                <w:noProof/>
                <w:webHidden/>
              </w:rPr>
              <w:t>2</w:t>
            </w:r>
            <w:r w:rsidR="00BD64DC">
              <w:rPr>
                <w:noProof/>
                <w:webHidden/>
              </w:rPr>
              <w:fldChar w:fldCharType="end"/>
            </w:r>
          </w:hyperlink>
        </w:p>
        <w:p w14:paraId="545F7587" w14:textId="40A00178" w:rsidR="00BD64DC" w:rsidRDefault="007009C4">
          <w:pPr>
            <w:pStyle w:val="TDC3"/>
            <w:tabs>
              <w:tab w:val="right" w:leader="dot" w:pos="10338"/>
            </w:tabs>
            <w:rPr>
              <w:rFonts w:eastAsiaTheme="minorEastAsia" w:cstheme="minorBidi"/>
              <w:noProof/>
            </w:rPr>
          </w:pPr>
          <w:hyperlink w:anchor="_Toc92458519" w:history="1">
            <w:r w:rsidR="00BD64DC" w:rsidRPr="007E0D06">
              <w:rPr>
                <w:rStyle w:val="Hipervnculo"/>
                <w:noProof/>
              </w:rPr>
              <w:t>Bienvenida.</w:t>
            </w:r>
            <w:r w:rsidR="00BD64DC">
              <w:rPr>
                <w:noProof/>
                <w:webHidden/>
              </w:rPr>
              <w:tab/>
            </w:r>
            <w:r w:rsidR="00BD64DC">
              <w:rPr>
                <w:noProof/>
                <w:webHidden/>
              </w:rPr>
              <w:fldChar w:fldCharType="begin"/>
            </w:r>
            <w:r w:rsidR="00BD64DC">
              <w:rPr>
                <w:noProof/>
                <w:webHidden/>
              </w:rPr>
              <w:instrText xml:space="preserve"> PAGEREF _Toc92458519 \h </w:instrText>
            </w:r>
            <w:r w:rsidR="00BD64DC">
              <w:rPr>
                <w:noProof/>
                <w:webHidden/>
              </w:rPr>
            </w:r>
            <w:r w:rsidR="00BD64DC">
              <w:rPr>
                <w:noProof/>
                <w:webHidden/>
              </w:rPr>
              <w:fldChar w:fldCharType="separate"/>
            </w:r>
            <w:r w:rsidR="00A216B7">
              <w:rPr>
                <w:noProof/>
                <w:webHidden/>
              </w:rPr>
              <w:t>2</w:t>
            </w:r>
            <w:r w:rsidR="00BD64DC">
              <w:rPr>
                <w:noProof/>
                <w:webHidden/>
              </w:rPr>
              <w:fldChar w:fldCharType="end"/>
            </w:r>
          </w:hyperlink>
        </w:p>
        <w:p w14:paraId="6D2CA876" w14:textId="238C5DAF" w:rsidR="00BD64DC" w:rsidRDefault="007009C4">
          <w:pPr>
            <w:pStyle w:val="TDC3"/>
            <w:tabs>
              <w:tab w:val="right" w:leader="dot" w:pos="10338"/>
            </w:tabs>
            <w:rPr>
              <w:rFonts w:eastAsiaTheme="minorEastAsia" w:cstheme="minorBidi"/>
              <w:noProof/>
            </w:rPr>
          </w:pPr>
          <w:hyperlink w:anchor="_Toc92458520" w:history="1">
            <w:r w:rsidR="00BD64DC" w:rsidRPr="007E0D06">
              <w:rPr>
                <w:rStyle w:val="Hipervnculo"/>
                <w:noProof/>
              </w:rPr>
              <w:t>Verificación de quorum legal</w:t>
            </w:r>
            <w:r w:rsidR="00BD64DC">
              <w:rPr>
                <w:noProof/>
                <w:webHidden/>
              </w:rPr>
              <w:tab/>
            </w:r>
            <w:r w:rsidR="00BD64DC">
              <w:rPr>
                <w:noProof/>
                <w:webHidden/>
              </w:rPr>
              <w:fldChar w:fldCharType="begin"/>
            </w:r>
            <w:r w:rsidR="00BD64DC">
              <w:rPr>
                <w:noProof/>
                <w:webHidden/>
              </w:rPr>
              <w:instrText xml:space="preserve"> PAGEREF _Toc92458520 \h </w:instrText>
            </w:r>
            <w:r w:rsidR="00BD64DC">
              <w:rPr>
                <w:noProof/>
                <w:webHidden/>
              </w:rPr>
            </w:r>
            <w:r w:rsidR="00BD64DC">
              <w:rPr>
                <w:noProof/>
                <w:webHidden/>
              </w:rPr>
              <w:fldChar w:fldCharType="separate"/>
            </w:r>
            <w:r w:rsidR="00A216B7">
              <w:rPr>
                <w:noProof/>
                <w:webHidden/>
              </w:rPr>
              <w:t>2</w:t>
            </w:r>
            <w:r w:rsidR="00BD64DC">
              <w:rPr>
                <w:noProof/>
                <w:webHidden/>
              </w:rPr>
              <w:fldChar w:fldCharType="end"/>
            </w:r>
          </w:hyperlink>
        </w:p>
        <w:p w14:paraId="6547B0B3" w14:textId="2E022E17" w:rsidR="00BD64DC" w:rsidRDefault="007009C4">
          <w:pPr>
            <w:pStyle w:val="TDC3"/>
            <w:tabs>
              <w:tab w:val="right" w:leader="dot" w:pos="10338"/>
            </w:tabs>
            <w:rPr>
              <w:rFonts w:eastAsiaTheme="minorEastAsia" w:cstheme="minorBidi"/>
              <w:noProof/>
            </w:rPr>
          </w:pPr>
          <w:hyperlink w:anchor="_Toc92458521" w:history="1">
            <w:r w:rsidR="00BD64DC" w:rsidRPr="007E0D06">
              <w:rPr>
                <w:rStyle w:val="Hipervnculo"/>
                <w:noProof/>
              </w:rPr>
              <w:t>Lectura y Aprobación del orden del día.</w:t>
            </w:r>
            <w:r w:rsidR="00BD64DC">
              <w:rPr>
                <w:noProof/>
                <w:webHidden/>
              </w:rPr>
              <w:tab/>
            </w:r>
            <w:r w:rsidR="00BD64DC">
              <w:rPr>
                <w:noProof/>
                <w:webHidden/>
              </w:rPr>
              <w:fldChar w:fldCharType="begin"/>
            </w:r>
            <w:r w:rsidR="00BD64DC">
              <w:rPr>
                <w:noProof/>
                <w:webHidden/>
              </w:rPr>
              <w:instrText xml:space="preserve"> PAGEREF _Toc92458521 \h </w:instrText>
            </w:r>
            <w:r w:rsidR="00BD64DC">
              <w:rPr>
                <w:noProof/>
                <w:webHidden/>
              </w:rPr>
            </w:r>
            <w:r w:rsidR="00BD64DC">
              <w:rPr>
                <w:noProof/>
                <w:webHidden/>
              </w:rPr>
              <w:fldChar w:fldCharType="separate"/>
            </w:r>
            <w:r w:rsidR="00A216B7">
              <w:rPr>
                <w:noProof/>
                <w:webHidden/>
              </w:rPr>
              <w:t>2</w:t>
            </w:r>
            <w:r w:rsidR="00BD64DC">
              <w:rPr>
                <w:noProof/>
                <w:webHidden/>
              </w:rPr>
              <w:fldChar w:fldCharType="end"/>
            </w:r>
          </w:hyperlink>
        </w:p>
        <w:p w14:paraId="0A52AA5B" w14:textId="69A921B0" w:rsidR="00BD64DC" w:rsidRDefault="007009C4">
          <w:pPr>
            <w:pStyle w:val="TDC2"/>
            <w:tabs>
              <w:tab w:val="right" w:leader="dot" w:pos="10338"/>
            </w:tabs>
            <w:rPr>
              <w:rFonts w:asciiTheme="minorHAnsi" w:eastAsiaTheme="minorEastAsia" w:hAnsiTheme="minorHAnsi" w:cstheme="minorBidi"/>
              <w:noProof/>
            </w:rPr>
          </w:pPr>
          <w:hyperlink w:anchor="_Toc92458522" w:history="1">
            <w:r w:rsidR="00BD64DC" w:rsidRPr="007E0D06">
              <w:rPr>
                <w:rStyle w:val="Hipervnculo"/>
                <w:noProof/>
              </w:rPr>
              <w:t>1. Presentación y en su caso aprobación de la II Modificación del POA 2021.</w:t>
            </w:r>
            <w:r w:rsidR="00BD64DC">
              <w:rPr>
                <w:noProof/>
                <w:webHidden/>
              </w:rPr>
              <w:tab/>
            </w:r>
            <w:r w:rsidR="00BD64DC">
              <w:rPr>
                <w:noProof/>
                <w:webHidden/>
              </w:rPr>
              <w:fldChar w:fldCharType="begin"/>
            </w:r>
            <w:r w:rsidR="00BD64DC">
              <w:rPr>
                <w:noProof/>
                <w:webHidden/>
              </w:rPr>
              <w:instrText xml:space="preserve"> PAGEREF _Toc92458522 \h </w:instrText>
            </w:r>
            <w:r w:rsidR="00BD64DC">
              <w:rPr>
                <w:noProof/>
                <w:webHidden/>
              </w:rPr>
            </w:r>
            <w:r w:rsidR="00BD64DC">
              <w:rPr>
                <w:noProof/>
                <w:webHidden/>
              </w:rPr>
              <w:fldChar w:fldCharType="separate"/>
            </w:r>
            <w:r w:rsidR="00A216B7">
              <w:rPr>
                <w:noProof/>
                <w:webHidden/>
              </w:rPr>
              <w:t>2</w:t>
            </w:r>
            <w:r w:rsidR="00BD64DC">
              <w:rPr>
                <w:noProof/>
                <w:webHidden/>
              </w:rPr>
              <w:fldChar w:fldCharType="end"/>
            </w:r>
          </w:hyperlink>
        </w:p>
        <w:p w14:paraId="205E2B0B" w14:textId="3E4D135A" w:rsidR="00BD64DC" w:rsidRDefault="007009C4">
          <w:pPr>
            <w:pStyle w:val="TDC2"/>
            <w:tabs>
              <w:tab w:val="right" w:leader="dot" w:pos="10338"/>
            </w:tabs>
            <w:rPr>
              <w:rFonts w:asciiTheme="minorHAnsi" w:eastAsiaTheme="minorEastAsia" w:hAnsiTheme="minorHAnsi" w:cstheme="minorBidi"/>
              <w:noProof/>
            </w:rPr>
          </w:pPr>
          <w:hyperlink w:anchor="_Toc92458523" w:history="1">
            <w:r w:rsidR="00BD64DC" w:rsidRPr="007E0D06">
              <w:rPr>
                <w:rStyle w:val="Hipervnculo"/>
                <w:noProof/>
              </w:rPr>
              <w:t>2. Presentación y en su caso aprobación del Informe Final Programa Operativo 2021.</w:t>
            </w:r>
            <w:r w:rsidR="00BD64DC">
              <w:rPr>
                <w:noProof/>
                <w:webHidden/>
              </w:rPr>
              <w:tab/>
            </w:r>
            <w:r w:rsidR="00BD64DC">
              <w:rPr>
                <w:noProof/>
                <w:webHidden/>
              </w:rPr>
              <w:fldChar w:fldCharType="begin"/>
            </w:r>
            <w:r w:rsidR="00BD64DC">
              <w:rPr>
                <w:noProof/>
                <w:webHidden/>
              </w:rPr>
              <w:instrText xml:space="preserve"> PAGEREF _Toc92458523 \h </w:instrText>
            </w:r>
            <w:r w:rsidR="00BD64DC">
              <w:rPr>
                <w:noProof/>
                <w:webHidden/>
              </w:rPr>
            </w:r>
            <w:r w:rsidR="00BD64DC">
              <w:rPr>
                <w:noProof/>
                <w:webHidden/>
              </w:rPr>
              <w:fldChar w:fldCharType="separate"/>
            </w:r>
            <w:r w:rsidR="00A216B7">
              <w:rPr>
                <w:noProof/>
                <w:webHidden/>
              </w:rPr>
              <w:t>3</w:t>
            </w:r>
            <w:r w:rsidR="00BD64DC">
              <w:rPr>
                <w:noProof/>
                <w:webHidden/>
              </w:rPr>
              <w:fldChar w:fldCharType="end"/>
            </w:r>
          </w:hyperlink>
        </w:p>
        <w:p w14:paraId="57A6117F" w14:textId="5A242C66" w:rsidR="00BD64DC" w:rsidRDefault="007009C4">
          <w:pPr>
            <w:pStyle w:val="TDC2"/>
            <w:tabs>
              <w:tab w:val="right" w:leader="dot" w:pos="10338"/>
            </w:tabs>
            <w:rPr>
              <w:rFonts w:asciiTheme="minorHAnsi" w:eastAsiaTheme="minorEastAsia" w:hAnsiTheme="minorHAnsi" w:cstheme="minorBidi"/>
              <w:noProof/>
            </w:rPr>
          </w:pPr>
          <w:hyperlink w:anchor="_Toc92458524" w:history="1">
            <w:r w:rsidR="00BD64DC" w:rsidRPr="007E0D06">
              <w:rPr>
                <w:rStyle w:val="Hipervnculo"/>
                <w:noProof/>
              </w:rPr>
              <w:t>3. Presentación y en su caso aprobación del Programa Operativo 2022.</w:t>
            </w:r>
            <w:r w:rsidR="00BD64DC">
              <w:rPr>
                <w:noProof/>
                <w:webHidden/>
              </w:rPr>
              <w:tab/>
            </w:r>
            <w:r w:rsidR="00BD64DC">
              <w:rPr>
                <w:noProof/>
                <w:webHidden/>
              </w:rPr>
              <w:fldChar w:fldCharType="begin"/>
            </w:r>
            <w:r w:rsidR="00BD64DC">
              <w:rPr>
                <w:noProof/>
                <w:webHidden/>
              </w:rPr>
              <w:instrText xml:space="preserve"> PAGEREF _Toc92458524 \h </w:instrText>
            </w:r>
            <w:r w:rsidR="00BD64DC">
              <w:rPr>
                <w:noProof/>
                <w:webHidden/>
              </w:rPr>
            </w:r>
            <w:r w:rsidR="00BD64DC">
              <w:rPr>
                <w:noProof/>
                <w:webHidden/>
              </w:rPr>
              <w:fldChar w:fldCharType="separate"/>
            </w:r>
            <w:r w:rsidR="00A216B7">
              <w:rPr>
                <w:noProof/>
                <w:webHidden/>
              </w:rPr>
              <w:t>4</w:t>
            </w:r>
            <w:r w:rsidR="00BD64DC">
              <w:rPr>
                <w:noProof/>
                <w:webHidden/>
              </w:rPr>
              <w:fldChar w:fldCharType="end"/>
            </w:r>
          </w:hyperlink>
        </w:p>
        <w:p w14:paraId="18FA2070" w14:textId="71D457A9" w:rsidR="00BD64DC" w:rsidRDefault="007009C4">
          <w:pPr>
            <w:pStyle w:val="TDC2"/>
            <w:tabs>
              <w:tab w:val="right" w:leader="dot" w:pos="10338"/>
            </w:tabs>
            <w:rPr>
              <w:rFonts w:asciiTheme="minorHAnsi" w:eastAsiaTheme="minorEastAsia" w:hAnsiTheme="minorHAnsi" w:cstheme="minorBidi"/>
              <w:noProof/>
            </w:rPr>
          </w:pPr>
          <w:hyperlink w:anchor="_Toc92458525" w:history="1">
            <w:r w:rsidR="00BD64DC" w:rsidRPr="007E0D06">
              <w:rPr>
                <w:rStyle w:val="Hipervnculo"/>
                <w:noProof/>
              </w:rPr>
              <w:t>4. Presentación y en su caso aprobación del IV Informe Final de Manejo de Fuego.</w:t>
            </w:r>
            <w:r w:rsidR="00BD64DC">
              <w:rPr>
                <w:noProof/>
                <w:webHidden/>
              </w:rPr>
              <w:tab/>
            </w:r>
            <w:r w:rsidR="00BD64DC">
              <w:rPr>
                <w:noProof/>
                <w:webHidden/>
              </w:rPr>
              <w:fldChar w:fldCharType="begin"/>
            </w:r>
            <w:r w:rsidR="00BD64DC">
              <w:rPr>
                <w:noProof/>
                <w:webHidden/>
              </w:rPr>
              <w:instrText xml:space="preserve"> PAGEREF _Toc92458525 \h </w:instrText>
            </w:r>
            <w:r w:rsidR="00BD64DC">
              <w:rPr>
                <w:noProof/>
                <w:webHidden/>
              </w:rPr>
            </w:r>
            <w:r w:rsidR="00BD64DC">
              <w:rPr>
                <w:noProof/>
                <w:webHidden/>
              </w:rPr>
              <w:fldChar w:fldCharType="separate"/>
            </w:r>
            <w:r w:rsidR="00A216B7">
              <w:rPr>
                <w:noProof/>
                <w:webHidden/>
              </w:rPr>
              <w:t>5</w:t>
            </w:r>
            <w:r w:rsidR="00BD64DC">
              <w:rPr>
                <w:noProof/>
                <w:webHidden/>
              </w:rPr>
              <w:fldChar w:fldCharType="end"/>
            </w:r>
          </w:hyperlink>
        </w:p>
        <w:p w14:paraId="4EBB205C" w14:textId="339D6931" w:rsidR="00BD64DC" w:rsidRDefault="007009C4">
          <w:pPr>
            <w:pStyle w:val="TDC2"/>
            <w:tabs>
              <w:tab w:val="right" w:leader="dot" w:pos="10338"/>
            </w:tabs>
            <w:rPr>
              <w:rFonts w:asciiTheme="minorHAnsi" w:eastAsiaTheme="minorEastAsia" w:hAnsiTheme="minorHAnsi" w:cstheme="minorBidi"/>
              <w:noProof/>
            </w:rPr>
          </w:pPr>
          <w:hyperlink w:anchor="_Toc92458526" w:history="1">
            <w:r w:rsidR="00BD64DC" w:rsidRPr="007E0D06">
              <w:rPr>
                <w:rStyle w:val="Hipervnculo"/>
                <w:noProof/>
              </w:rPr>
              <w:t>Clausura</w:t>
            </w:r>
            <w:r w:rsidR="00BD64DC">
              <w:rPr>
                <w:noProof/>
                <w:webHidden/>
              </w:rPr>
              <w:tab/>
            </w:r>
            <w:r w:rsidR="00BD64DC">
              <w:rPr>
                <w:noProof/>
                <w:webHidden/>
              </w:rPr>
              <w:fldChar w:fldCharType="begin"/>
            </w:r>
            <w:r w:rsidR="00BD64DC">
              <w:rPr>
                <w:noProof/>
                <w:webHidden/>
              </w:rPr>
              <w:instrText xml:space="preserve"> PAGEREF _Toc92458526 \h </w:instrText>
            </w:r>
            <w:r w:rsidR="00BD64DC">
              <w:rPr>
                <w:noProof/>
                <w:webHidden/>
              </w:rPr>
            </w:r>
            <w:r w:rsidR="00BD64DC">
              <w:rPr>
                <w:noProof/>
                <w:webHidden/>
              </w:rPr>
              <w:fldChar w:fldCharType="separate"/>
            </w:r>
            <w:r w:rsidR="00A216B7">
              <w:rPr>
                <w:noProof/>
                <w:webHidden/>
              </w:rPr>
              <w:t>6</w:t>
            </w:r>
            <w:r w:rsidR="00BD64DC">
              <w:rPr>
                <w:noProof/>
                <w:webHidden/>
              </w:rPr>
              <w:fldChar w:fldCharType="end"/>
            </w:r>
          </w:hyperlink>
        </w:p>
        <w:p w14:paraId="7BD541AF" w14:textId="03A73139" w:rsidR="00BD64DC" w:rsidRDefault="007009C4">
          <w:pPr>
            <w:pStyle w:val="TDC2"/>
            <w:tabs>
              <w:tab w:val="right" w:leader="dot" w:pos="10338"/>
            </w:tabs>
            <w:rPr>
              <w:rFonts w:asciiTheme="minorHAnsi" w:eastAsiaTheme="minorEastAsia" w:hAnsiTheme="minorHAnsi" w:cstheme="minorBidi"/>
              <w:noProof/>
            </w:rPr>
          </w:pPr>
          <w:hyperlink w:anchor="_Toc92458527" w:history="1">
            <w:r w:rsidR="00BD64DC" w:rsidRPr="007E0D06">
              <w:rPr>
                <w:rStyle w:val="Hipervnculo"/>
                <w:noProof/>
              </w:rPr>
              <w:t>Lista de Acuerdos</w:t>
            </w:r>
            <w:r w:rsidR="00BD64DC">
              <w:rPr>
                <w:noProof/>
                <w:webHidden/>
              </w:rPr>
              <w:tab/>
            </w:r>
            <w:r w:rsidR="00BD64DC">
              <w:rPr>
                <w:noProof/>
                <w:webHidden/>
              </w:rPr>
              <w:fldChar w:fldCharType="begin"/>
            </w:r>
            <w:r w:rsidR="00BD64DC">
              <w:rPr>
                <w:noProof/>
                <w:webHidden/>
              </w:rPr>
              <w:instrText xml:space="preserve"> PAGEREF _Toc92458527 \h </w:instrText>
            </w:r>
            <w:r w:rsidR="00BD64DC">
              <w:rPr>
                <w:noProof/>
                <w:webHidden/>
              </w:rPr>
            </w:r>
            <w:r w:rsidR="00BD64DC">
              <w:rPr>
                <w:noProof/>
                <w:webHidden/>
              </w:rPr>
              <w:fldChar w:fldCharType="separate"/>
            </w:r>
            <w:r w:rsidR="00A216B7">
              <w:rPr>
                <w:noProof/>
                <w:webHidden/>
              </w:rPr>
              <w:t>6</w:t>
            </w:r>
            <w:r w:rsidR="00BD64DC">
              <w:rPr>
                <w:noProof/>
                <w:webHidden/>
              </w:rPr>
              <w:fldChar w:fldCharType="end"/>
            </w:r>
          </w:hyperlink>
        </w:p>
        <w:p w14:paraId="3F45D5BA" w14:textId="731636E7" w:rsidR="00BD64DC" w:rsidRDefault="007009C4">
          <w:pPr>
            <w:pStyle w:val="TDC2"/>
            <w:tabs>
              <w:tab w:val="right" w:leader="dot" w:pos="10338"/>
            </w:tabs>
            <w:rPr>
              <w:rFonts w:asciiTheme="minorHAnsi" w:eastAsiaTheme="minorEastAsia" w:hAnsiTheme="minorHAnsi" w:cstheme="minorBidi"/>
              <w:noProof/>
            </w:rPr>
          </w:pPr>
          <w:hyperlink w:anchor="_Toc92458528" w:history="1">
            <w:r w:rsidR="00BD64DC" w:rsidRPr="007E0D06">
              <w:rPr>
                <w:rStyle w:val="Hipervnculo"/>
                <w:noProof/>
              </w:rPr>
              <w:t>Firmas de conformidad</w:t>
            </w:r>
            <w:r w:rsidR="00BD64DC">
              <w:rPr>
                <w:noProof/>
                <w:webHidden/>
              </w:rPr>
              <w:tab/>
            </w:r>
            <w:r w:rsidR="00BD64DC">
              <w:rPr>
                <w:noProof/>
                <w:webHidden/>
              </w:rPr>
              <w:fldChar w:fldCharType="begin"/>
            </w:r>
            <w:r w:rsidR="00BD64DC">
              <w:rPr>
                <w:noProof/>
                <w:webHidden/>
              </w:rPr>
              <w:instrText xml:space="preserve"> PAGEREF _Toc92458528 \h </w:instrText>
            </w:r>
            <w:r w:rsidR="00BD64DC">
              <w:rPr>
                <w:noProof/>
                <w:webHidden/>
              </w:rPr>
            </w:r>
            <w:r w:rsidR="00BD64DC">
              <w:rPr>
                <w:noProof/>
                <w:webHidden/>
              </w:rPr>
              <w:fldChar w:fldCharType="separate"/>
            </w:r>
            <w:r w:rsidR="00A216B7">
              <w:rPr>
                <w:noProof/>
                <w:webHidden/>
              </w:rPr>
              <w:t>7</w:t>
            </w:r>
            <w:r w:rsidR="00BD64DC">
              <w:rPr>
                <w:noProof/>
                <w:webHidden/>
              </w:rPr>
              <w:fldChar w:fldCharType="end"/>
            </w:r>
          </w:hyperlink>
        </w:p>
        <w:p w14:paraId="6D857C17" w14:textId="752523D9" w:rsidR="00BD64DC" w:rsidRDefault="00BD64DC" w:rsidP="00BD64DC">
          <w:r>
            <w:rPr>
              <w:b/>
              <w:bCs/>
              <w:noProof/>
            </w:rPr>
            <w:fldChar w:fldCharType="end"/>
          </w:r>
        </w:p>
      </w:sdtContent>
    </w:sdt>
    <w:p w14:paraId="34F67C76" w14:textId="77777777" w:rsidR="00BD64DC" w:rsidRDefault="00BD64DC" w:rsidP="00BD64DC">
      <w:r>
        <w:br w:type="page"/>
      </w:r>
    </w:p>
    <w:p w14:paraId="6F118951" w14:textId="77777777" w:rsidR="00BD64DC" w:rsidRDefault="00BD64DC" w:rsidP="00BD64DC">
      <w:pPr>
        <w:pStyle w:val="Ttulo2"/>
        <w:rPr>
          <w:sz w:val="32"/>
          <w:szCs w:val="30"/>
        </w:rPr>
      </w:pPr>
      <w:bookmarkStart w:id="3" w:name="_Toc92458518"/>
      <w:r w:rsidRPr="00E63B15">
        <w:rPr>
          <w:sz w:val="32"/>
          <w:szCs w:val="30"/>
        </w:rPr>
        <w:lastRenderedPageBreak/>
        <w:t>Instalación de la Sesión</w:t>
      </w:r>
      <w:bookmarkEnd w:id="3"/>
    </w:p>
    <w:p w14:paraId="0ECDC916" w14:textId="77777777" w:rsidR="00BD64DC" w:rsidRPr="00E63B15" w:rsidRDefault="00BD64DC" w:rsidP="00BD64DC"/>
    <w:p w14:paraId="07A810C3" w14:textId="77777777" w:rsidR="00BD64DC" w:rsidRDefault="00BD64DC" w:rsidP="00BD64DC">
      <w:pPr>
        <w:pStyle w:val="Ttulo3"/>
      </w:pPr>
      <w:bookmarkStart w:id="4" w:name="_Toc92458519"/>
      <w:r>
        <w:t>Bienvenida.</w:t>
      </w:r>
      <w:bookmarkEnd w:id="4"/>
    </w:p>
    <w:p w14:paraId="5597AC0E" w14:textId="11EB0387" w:rsidR="00BD64DC" w:rsidRDefault="00BD64DC" w:rsidP="00BD64DC">
      <w:r>
        <w:t xml:space="preserve">El director de la Junta Intermunicipal de Medio Ambiente Altos Sur, el </w:t>
      </w:r>
      <w:r w:rsidRPr="00443614">
        <w:t>Mtro. Raymundo G</w:t>
      </w:r>
      <w:r>
        <w:t>utiérrez</w:t>
      </w:r>
      <w:r w:rsidRPr="00443614">
        <w:t xml:space="preserve"> Rábago</w:t>
      </w:r>
      <w:r>
        <w:t>, da una cordial bienvenida y un preambulo a esta sesión y cediendo la voz a la Presidenta de consejo de administración y presidenta del municipio de San Julian, Jalisco  la Lic. María Isabel Loza Ramirez, quien reafirma la bienvenida y reitera la importancia de la presente reunión.</w:t>
      </w:r>
    </w:p>
    <w:p w14:paraId="36B07D2A" w14:textId="77777777" w:rsidR="00BD64DC" w:rsidRDefault="00BD64DC" w:rsidP="00BD64DC">
      <w:pPr>
        <w:pStyle w:val="Ttulo3"/>
      </w:pPr>
    </w:p>
    <w:p w14:paraId="2BBE7333" w14:textId="77777777" w:rsidR="00BD64DC" w:rsidRPr="00B36184" w:rsidRDefault="00BD64DC" w:rsidP="00BD64DC">
      <w:pPr>
        <w:pStyle w:val="Ttulo3"/>
      </w:pPr>
      <w:bookmarkStart w:id="5" w:name="_Toc92458520"/>
      <w:r>
        <w:t>Verificación de quorum legal</w:t>
      </w:r>
      <w:bookmarkEnd w:id="5"/>
    </w:p>
    <w:p w14:paraId="4456352F" w14:textId="77777777" w:rsidR="00BD64DC" w:rsidRDefault="00BD64DC" w:rsidP="00BD64DC">
      <w:r>
        <w:t xml:space="preserve">Se decreta quorum legal para instalar la sesión y suscribir acuerdos, contando con la presencia de </w:t>
      </w:r>
      <w:r w:rsidRPr="005A2AD4">
        <w:rPr>
          <w:color w:val="000000" w:themeColor="text1"/>
        </w:rPr>
        <w:t>18 consejeros</w:t>
      </w:r>
      <w:r>
        <w:t xml:space="preserve"> de </w:t>
      </w:r>
      <w:commentRangeStart w:id="6"/>
      <w:r>
        <w:t>18</w:t>
      </w:r>
      <w:commentRangeEnd w:id="6"/>
      <w:r w:rsidR="00984625">
        <w:rPr>
          <w:rStyle w:val="Refdecomentario"/>
        </w:rPr>
        <w:commentReference w:id="6"/>
      </w:r>
      <w:r>
        <w:t xml:space="preserve"> convocados.</w:t>
      </w:r>
    </w:p>
    <w:p w14:paraId="3A4314C1" w14:textId="77777777" w:rsidR="00BD64DC" w:rsidRDefault="00BD64DC" w:rsidP="00BD64DC">
      <w:pPr>
        <w:pStyle w:val="Ttulo3"/>
      </w:pPr>
    </w:p>
    <w:p w14:paraId="3A80114C" w14:textId="77777777" w:rsidR="00BD64DC" w:rsidRDefault="00BD64DC" w:rsidP="00BD64DC">
      <w:pPr>
        <w:pStyle w:val="Ttulo3"/>
      </w:pPr>
      <w:bookmarkStart w:id="7" w:name="_Toc92458521"/>
      <w:r>
        <w:t>Lectura y Aprobación del orden del día.</w:t>
      </w:r>
      <w:bookmarkEnd w:id="7"/>
    </w:p>
    <w:p w14:paraId="5E245AA3" w14:textId="77777777" w:rsidR="00BD64DC" w:rsidRDefault="00BD64DC" w:rsidP="00BD64DC">
      <w:r>
        <w:t>A continuación,</w:t>
      </w:r>
      <w:r w:rsidRPr="00CA1D11">
        <w:t xml:space="preserve"> </w:t>
      </w:r>
      <w:r>
        <w:t>se expone por parte del</w:t>
      </w:r>
      <w:r w:rsidRPr="00CA1D11">
        <w:t xml:space="preserve"> </w:t>
      </w:r>
      <w:r w:rsidRPr="00443614">
        <w:t>Mtro. Raymundo G</w:t>
      </w:r>
      <w:r>
        <w:t>utiérrez</w:t>
      </w:r>
      <w:r w:rsidRPr="00443614">
        <w:t xml:space="preserve"> Rábago</w:t>
      </w:r>
      <w:r>
        <w:t xml:space="preserve">, director de la JIAS, el siguiente orden del día: </w:t>
      </w:r>
    </w:p>
    <w:p w14:paraId="33B60ABD" w14:textId="77777777" w:rsidR="00BD64DC" w:rsidRDefault="00BD64DC" w:rsidP="00BD64DC"/>
    <w:p w14:paraId="69C6C13C" w14:textId="77777777" w:rsidR="006843B2" w:rsidRPr="006843B2" w:rsidRDefault="0002035A" w:rsidP="00BD64DC">
      <w:pPr>
        <w:numPr>
          <w:ilvl w:val="0"/>
          <w:numId w:val="5"/>
        </w:numPr>
        <w:rPr>
          <w:sz w:val="22"/>
          <w:szCs w:val="22"/>
        </w:rPr>
      </w:pPr>
      <w:r w:rsidRPr="006843B2">
        <w:rPr>
          <w:sz w:val="22"/>
          <w:szCs w:val="22"/>
        </w:rPr>
        <w:t xml:space="preserve">II modificación POA 2021. </w:t>
      </w:r>
    </w:p>
    <w:p w14:paraId="08F00D11" w14:textId="77777777" w:rsidR="006843B2" w:rsidRPr="006843B2" w:rsidRDefault="0002035A" w:rsidP="00BD64DC">
      <w:pPr>
        <w:numPr>
          <w:ilvl w:val="0"/>
          <w:numId w:val="5"/>
        </w:numPr>
        <w:rPr>
          <w:sz w:val="22"/>
          <w:szCs w:val="22"/>
        </w:rPr>
      </w:pPr>
      <w:r w:rsidRPr="006843B2">
        <w:rPr>
          <w:sz w:val="22"/>
          <w:szCs w:val="22"/>
        </w:rPr>
        <w:t xml:space="preserve">Informe final POA 2021. </w:t>
      </w:r>
    </w:p>
    <w:p w14:paraId="7C31F8B9" w14:textId="77777777" w:rsidR="006843B2" w:rsidRPr="006843B2" w:rsidRDefault="0002035A" w:rsidP="00BD64DC">
      <w:pPr>
        <w:numPr>
          <w:ilvl w:val="0"/>
          <w:numId w:val="5"/>
        </w:numPr>
        <w:rPr>
          <w:sz w:val="22"/>
          <w:szCs w:val="22"/>
        </w:rPr>
      </w:pPr>
      <w:r w:rsidRPr="006843B2">
        <w:rPr>
          <w:sz w:val="22"/>
          <w:szCs w:val="22"/>
        </w:rPr>
        <w:t xml:space="preserve">Programa Operativo Anual 2022. </w:t>
      </w:r>
    </w:p>
    <w:p w14:paraId="241FD036" w14:textId="77777777" w:rsidR="006843B2" w:rsidRPr="006843B2" w:rsidRDefault="0002035A" w:rsidP="00BD64DC">
      <w:pPr>
        <w:numPr>
          <w:ilvl w:val="0"/>
          <w:numId w:val="5"/>
        </w:numPr>
        <w:rPr>
          <w:sz w:val="22"/>
          <w:szCs w:val="22"/>
        </w:rPr>
      </w:pPr>
      <w:r w:rsidRPr="006843B2">
        <w:rPr>
          <w:sz w:val="22"/>
          <w:szCs w:val="22"/>
        </w:rPr>
        <w:t xml:space="preserve">Informe final de Manejo de Fuego. </w:t>
      </w:r>
    </w:p>
    <w:p w14:paraId="73837CF5" w14:textId="77777777" w:rsidR="00BD64DC" w:rsidRPr="00475DE5" w:rsidRDefault="00BD64DC" w:rsidP="00BD64DC">
      <w:pPr>
        <w:rPr>
          <w:rStyle w:val="fontstyle01"/>
          <w:rFonts w:asciiTheme="majorHAnsi" w:hAnsiTheme="majorHAnsi"/>
          <w:u w:val="single"/>
        </w:rPr>
      </w:pPr>
    </w:p>
    <w:p w14:paraId="165DBEF0" w14:textId="77777777" w:rsidR="00BD64DC" w:rsidRDefault="00BD64DC" w:rsidP="00BD64DC">
      <w:pPr>
        <w:pStyle w:val="Ttulo2"/>
        <w:rPr>
          <w:sz w:val="32"/>
          <w:szCs w:val="30"/>
        </w:rPr>
      </w:pPr>
      <w:bookmarkStart w:id="8" w:name="_Toc92458522"/>
      <w:r>
        <w:rPr>
          <w:sz w:val="32"/>
          <w:szCs w:val="30"/>
        </w:rPr>
        <w:t>1.</w:t>
      </w:r>
      <w:r w:rsidRPr="00AE2539">
        <w:rPr>
          <w:sz w:val="32"/>
          <w:szCs w:val="30"/>
        </w:rPr>
        <w:t xml:space="preserve"> Presentación y en su caso </w:t>
      </w:r>
      <w:r>
        <w:rPr>
          <w:sz w:val="32"/>
          <w:szCs w:val="30"/>
        </w:rPr>
        <w:t>aprobación</w:t>
      </w:r>
      <w:r w:rsidRPr="00AE2539">
        <w:rPr>
          <w:sz w:val="32"/>
          <w:szCs w:val="30"/>
        </w:rPr>
        <w:t xml:space="preserve"> de</w:t>
      </w:r>
      <w:r>
        <w:rPr>
          <w:sz w:val="32"/>
          <w:szCs w:val="30"/>
        </w:rPr>
        <w:t xml:space="preserve"> la II Modificación del POA 2021.</w:t>
      </w:r>
      <w:bookmarkEnd w:id="8"/>
    </w:p>
    <w:p w14:paraId="2572C173" w14:textId="77777777" w:rsidR="00BD64DC" w:rsidRDefault="00BD64DC" w:rsidP="00BD64DC"/>
    <w:p w14:paraId="3E741E76" w14:textId="77777777" w:rsidR="00BD64DC" w:rsidRDefault="00BD64DC" w:rsidP="00BD64DC">
      <w:r>
        <w:t>El Mtro. Raymundo expone que si bien se elabora una presupuestacion de las necesidades operativas de la JIAS, la implementación de las actividades conforme a las realidades de los momentos en los que se realizan requieren de forma natuaral realizar adaptaciones, por lo que se realizan cambios al presupuesto durante este 2021:</w:t>
      </w:r>
    </w:p>
    <w:p w14:paraId="07C16BDD" w14:textId="77777777" w:rsidR="00BD64DC" w:rsidRPr="00C72FE7" w:rsidRDefault="00BD64DC" w:rsidP="00BD64DC"/>
    <w:tbl>
      <w:tblPr>
        <w:tblW w:w="5000" w:type="pct"/>
        <w:tblCellMar>
          <w:left w:w="0" w:type="dxa"/>
          <w:right w:w="0" w:type="dxa"/>
        </w:tblCellMar>
        <w:tblLook w:val="0600" w:firstRow="0" w:lastRow="0" w:firstColumn="0" w:lastColumn="0" w:noHBand="1" w:noVBand="1"/>
      </w:tblPr>
      <w:tblGrid>
        <w:gridCol w:w="2582"/>
        <w:gridCol w:w="2582"/>
        <w:gridCol w:w="2582"/>
        <w:gridCol w:w="2582"/>
      </w:tblGrid>
      <w:tr w:rsidR="00BD64DC" w:rsidRPr="00C72FE7" w14:paraId="0D9A2FDF" w14:textId="77777777" w:rsidTr="00B73ECE">
        <w:trPr>
          <w:trHeight w:val="389"/>
        </w:trPr>
        <w:tc>
          <w:tcPr>
            <w:tcW w:w="1250" w:type="pct"/>
            <w:tcBorders>
              <w:top w:val="single" w:sz="8" w:space="0" w:color="A5A5A5"/>
              <w:left w:val="single" w:sz="8" w:space="0" w:color="A5A5A5"/>
              <w:bottom w:val="single" w:sz="8" w:space="0" w:color="A5A5A5"/>
              <w:right w:val="single" w:sz="8" w:space="0" w:color="A5A5A5"/>
            </w:tcBorders>
            <w:shd w:val="clear" w:color="auto" w:fill="AFABAB"/>
            <w:tcMar>
              <w:top w:w="15" w:type="dxa"/>
              <w:left w:w="15" w:type="dxa"/>
              <w:bottom w:w="0" w:type="dxa"/>
              <w:right w:w="15" w:type="dxa"/>
            </w:tcMar>
            <w:vAlign w:val="bottom"/>
            <w:hideMark/>
          </w:tcPr>
          <w:p w14:paraId="2253AC58" w14:textId="77777777" w:rsidR="00BD64DC" w:rsidRPr="00C72FE7" w:rsidRDefault="00BD64DC" w:rsidP="00B73ECE"/>
        </w:tc>
        <w:tc>
          <w:tcPr>
            <w:tcW w:w="1250" w:type="pct"/>
            <w:tcBorders>
              <w:top w:val="single" w:sz="8" w:space="0" w:color="A5A5A5"/>
              <w:left w:val="single" w:sz="8" w:space="0" w:color="A5A5A5"/>
              <w:bottom w:val="single" w:sz="8" w:space="0" w:color="A5A5A5"/>
              <w:right w:val="single" w:sz="8" w:space="0" w:color="A5A5A5"/>
            </w:tcBorders>
            <w:shd w:val="clear" w:color="auto" w:fill="AFABAB"/>
            <w:tcMar>
              <w:top w:w="15" w:type="dxa"/>
              <w:left w:w="15" w:type="dxa"/>
              <w:bottom w:w="0" w:type="dxa"/>
              <w:right w:w="15" w:type="dxa"/>
            </w:tcMar>
            <w:vAlign w:val="bottom"/>
            <w:hideMark/>
          </w:tcPr>
          <w:p w14:paraId="7F076223" w14:textId="77777777" w:rsidR="00BD64DC" w:rsidRPr="00C72FE7" w:rsidRDefault="00BD64DC" w:rsidP="00B73ECE">
            <w:r w:rsidRPr="00C72FE7">
              <w:rPr>
                <w:b/>
                <w:bCs/>
              </w:rPr>
              <w:t>PRESUPUESTADO</w:t>
            </w:r>
          </w:p>
        </w:tc>
        <w:tc>
          <w:tcPr>
            <w:tcW w:w="1250" w:type="pct"/>
            <w:tcBorders>
              <w:top w:val="single" w:sz="8" w:space="0" w:color="A5A5A5"/>
              <w:left w:val="single" w:sz="8" w:space="0" w:color="A5A5A5"/>
              <w:bottom w:val="single" w:sz="8" w:space="0" w:color="A5A5A5"/>
              <w:right w:val="single" w:sz="8" w:space="0" w:color="A5A5A5"/>
            </w:tcBorders>
            <w:shd w:val="clear" w:color="auto" w:fill="AFABAB"/>
            <w:tcMar>
              <w:top w:w="15" w:type="dxa"/>
              <w:left w:w="15" w:type="dxa"/>
              <w:bottom w:w="0" w:type="dxa"/>
              <w:right w:w="15" w:type="dxa"/>
            </w:tcMar>
            <w:vAlign w:val="bottom"/>
            <w:hideMark/>
          </w:tcPr>
          <w:p w14:paraId="594CE56E" w14:textId="77777777" w:rsidR="00BD64DC" w:rsidRPr="00C72FE7" w:rsidRDefault="00BD64DC" w:rsidP="00B73ECE">
            <w:r w:rsidRPr="00C72FE7">
              <w:rPr>
                <w:b/>
                <w:bCs/>
              </w:rPr>
              <w:t>EJERCIDO</w:t>
            </w:r>
          </w:p>
        </w:tc>
        <w:tc>
          <w:tcPr>
            <w:tcW w:w="1250" w:type="pct"/>
            <w:tcBorders>
              <w:top w:val="single" w:sz="8" w:space="0" w:color="A5A5A5"/>
              <w:left w:val="single" w:sz="8" w:space="0" w:color="A5A5A5"/>
              <w:bottom w:val="single" w:sz="8" w:space="0" w:color="A5A5A5"/>
              <w:right w:val="single" w:sz="8" w:space="0" w:color="A5A5A5"/>
            </w:tcBorders>
            <w:shd w:val="clear" w:color="auto" w:fill="AFABAB"/>
            <w:tcMar>
              <w:top w:w="15" w:type="dxa"/>
              <w:left w:w="15" w:type="dxa"/>
              <w:bottom w:w="0" w:type="dxa"/>
              <w:right w:w="15" w:type="dxa"/>
            </w:tcMar>
            <w:vAlign w:val="bottom"/>
            <w:hideMark/>
          </w:tcPr>
          <w:p w14:paraId="760A8B98" w14:textId="77777777" w:rsidR="00BD64DC" w:rsidRPr="00C72FE7" w:rsidRDefault="00BD64DC" w:rsidP="00B73ECE">
            <w:r w:rsidRPr="00C72FE7">
              <w:rPr>
                <w:b/>
                <w:bCs/>
              </w:rPr>
              <w:t>DIFERENCIA</w:t>
            </w:r>
          </w:p>
        </w:tc>
      </w:tr>
      <w:tr w:rsidR="00BD64DC" w:rsidRPr="00C72FE7" w14:paraId="53E04EAB" w14:textId="77777777" w:rsidTr="00B73ECE">
        <w:trPr>
          <w:trHeight w:val="395"/>
        </w:trPr>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6F2B35FB" w14:textId="77777777" w:rsidR="00BD64DC" w:rsidRPr="00C72FE7" w:rsidRDefault="00BD64DC" w:rsidP="00B73ECE">
            <w:r w:rsidRPr="00C72FE7">
              <w:rPr>
                <w:b/>
                <w:bCs/>
              </w:rPr>
              <w:t>Partida 2000</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67C2D252" w14:textId="77777777" w:rsidR="00BD64DC" w:rsidRPr="00C72FE7" w:rsidRDefault="00BD64DC" w:rsidP="00B73ECE">
            <w:r w:rsidRPr="00C72FE7">
              <w:t>$ 350,450.00</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380B829C" w14:textId="77777777" w:rsidR="00BD64DC" w:rsidRPr="00C72FE7" w:rsidRDefault="00BD64DC" w:rsidP="00B73ECE">
            <w:r w:rsidRPr="00C72FE7">
              <w:t>$ 362,653.45</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2C9E66F3" w14:textId="77777777" w:rsidR="00BD64DC" w:rsidRPr="00C72FE7" w:rsidRDefault="00BD64DC" w:rsidP="00B73ECE">
            <w:pPr>
              <w:rPr>
                <w:color w:val="FF0000"/>
              </w:rPr>
            </w:pPr>
            <w:r w:rsidRPr="00C72FE7">
              <w:rPr>
                <w:color w:val="FF0000"/>
              </w:rPr>
              <w:t>$ -12,203.45</w:t>
            </w:r>
          </w:p>
        </w:tc>
      </w:tr>
      <w:tr w:rsidR="00BD64DC" w:rsidRPr="00C72FE7" w14:paraId="2C59FD15" w14:textId="77777777" w:rsidTr="00B73ECE">
        <w:trPr>
          <w:trHeight w:val="387"/>
        </w:trPr>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5F36E085" w14:textId="77777777" w:rsidR="00BD64DC" w:rsidRPr="00C72FE7" w:rsidRDefault="00BD64DC" w:rsidP="00B73ECE">
            <w:r w:rsidRPr="00C72FE7">
              <w:rPr>
                <w:b/>
                <w:bCs/>
              </w:rPr>
              <w:t>Partida 3000</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57502575" w14:textId="77777777" w:rsidR="00BD64DC" w:rsidRPr="00C72FE7" w:rsidRDefault="00BD64DC" w:rsidP="00B73ECE">
            <w:r w:rsidRPr="00C72FE7">
              <w:t>$ 640,940.23</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38B9DCDC" w14:textId="77777777" w:rsidR="00BD64DC" w:rsidRPr="00C72FE7" w:rsidRDefault="00BD64DC" w:rsidP="00B73ECE">
            <w:r w:rsidRPr="00C72FE7">
              <w:t>$ 583,467.43</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4D5AB837" w14:textId="77777777" w:rsidR="00BD64DC" w:rsidRPr="00C72FE7" w:rsidRDefault="00BD64DC" w:rsidP="00B73ECE">
            <w:r w:rsidRPr="00C72FE7">
              <w:t>$ 57,472.80</w:t>
            </w:r>
          </w:p>
        </w:tc>
      </w:tr>
      <w:tr w:rsidR="00BD64DC" w:rsidRPr="00C72FE7" w14:paraId="5A2D74DC" w14:textId="77777777" w:rsidTr="00B73ECE">
        <w:trPr>
          <w:trHeight w:val="393"/>
        </w:trPr>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134EE613" w14:textId="77777777" w:rsidR="00BD64DC" w:rsidRPr="00C72FE7" w:rsidRDefault="00BD64DC" w:rsidP="00B73ECE">
            <w:r w:rsidRPr="00C72FE7">
              <w:rPr>
                <w:b/>
                <w:bCs/>
              </w:rPr>
              <w:t>Partida 5000</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54DD1967" w14:textId="77777777" w:rsidR="00BD64DC" w:rsidRPr="00C72FE7" w:rsidRDefault="00BD64DC" w:rsidP="00B73ECE">
            <w:r w:rsidRPr="00C72FE7">
              <w:t>$ 111,400.00</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41246E97" w14:textId="77777777" w:rsidR="00BD64DC" w:rsidRPr="00C72FE7" w:rsidRDefault="00BD64DC" w:rsidP="00B73ECE">
            <w:r w:rsidRPr="00C72FE7">
              <w:t>$ 152,206.19</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2DB37F75" w14:textId="77777777" w:rsidR="00BD64DC" w:rsidRPr="00C72FE7" w:rsidRDefault="00BD64DC" w:rsidP="00B73ECE">
            <w:pPr>
              <w:rPr>
                <w:color w:val="FF0000"/>
              </w:rPr>
            </w:pPr>
            <w:r w:rsidRPr="00C72FE7">
              <w:rPr>
                <w:color w:val="FF0000"/>
              </w:rPr>
              <w:t>$ -40,806.19</w:t>
            </w:r>
          </w:p>
        </w:tc>
      </w:tr>
      <w:tr w:rsidR="00BD64DC" w:rsidRPr="00C72FE7" w14:paraId="095B880F" w14:textId="77777777" w:rsidTr="00B73ECE">
        <w:trPr>
          <w:trHeight w:val="399"/>
        </w:trPr>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1CE8EF18" w14:textId="77777777" w:rsidR="00BD64DC" w:rsidRPr="00C72FE7" w:rsidRDefault="00BD64DC" w:rsidP="00B73ECE">
            <w:r w:rsidRPr="00C72FE7">
              <w:rPr>
                <w:b/>
                <w:bCs/>
              </w:rPr>
              <w:t>Partida 6000</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2F293706" w14:textId="77777777" w:rsidR="00BD64DC" w:rsidRPr="00C72FE7" w:rsidRDefault="00BD64DC" w:rsidP="00B73ECE">
            <w:r w:rsidRPr="00C72FE7">
              <w:t>$ 0.00</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5B30A9B5" w14:textId="77777777" w:rsidR="00BD64DC" w:rsidRPr="00C72FE7" w:rsidRDefault="00BD64DC" w:rsidP="00B73ECE">
            <w:r w:rsidRPr="00C72FE7">
              <w:t>$ 4,463.16</w:t>
            </w:r>
          </w:p>
        </w:tc>
        <w:tc>
          <w:tcPr>
            <w:tcW w:w="1250" w:type="pct"/>
            <w:tcBorders>
              <w:top w:val="single" w:sz="8" w:space="0" w:color="A5A5A5"/>
              <w:left w:val="single" w:sz="8" w:space="0" w:color="A5A5A5"/>
              <w:bottom w:val="single" w:sz="8" w:space="0" w:color="A5A5A5"/>
              <w:right w:val="single" w:sz="8" w:space="0" w:color="A5A5A5"/>
            </w:tcBorders>
            <w:shd w:val="clear" w:color="auto" w:fill="auto"/>
            <w:tcMar>
              <w:top w:w="15" w:type="dxa"/>
              <w:left w:w="15" w:type="dxa"/>
              <w:bottom w:w="0" w:type="dxa"/>
              <w:right w:w="15" w:type="dxa"/>
            </w:tcMar>
            <w:vAlign w:val="bottom"/>
            <w:hideMark/>
          </w:tcPr>
          <w:p w14:paraId="74EB7E5C" w14:textId="77777777" w:rsidR="00BD64DC" w:rsidRPr="00C72FE7" w:rsidRDefault="00BD64DC" w:rsidP="00B73ECE">
            <w:pPr>
              <w:rPr>
                <w:color w:val="FF0000"/>
              </w:rPr>
            </w:pPr>
            <w:r w:rsidRPr="00C72FE7">
              <w:rPr>
                <w:color w:val="FF0000"/>
              </w:rPr>
              <w:t>$ -4,463.16</w:t>
            </w:r>
          </w:p>
        </w:tc>
      </w:tr>
    </w:tbl>
    <w:p w14:paraId="177F6C03" w14:textId="77777777" w:rsidR="00BD64DC" w:rsidRPr="00C72FE7" w:rsidRDefault="00BD64DC" w:rsidP="00BD64DC"/>
    <w:p w14:paraId="0E5F6A49" w14:textId="77777777" w:rsidR="00BD64DC" w:rsidRDefault="00BD64DC" w:rsidP="00BD64DC">
      <w:pPr>
        <w:pStyle w:val="Ttulo2"/>
        <w:rPr>
          <w:sz w:val="32"/>
          <w:szCs w:val="30"/>
        </w:rPr>
      </w:pPr>
      <w:bookmarkStart w:id="9" w:name="_Toc92458523"/>
      <w:r>
        <w:rPr>
          <w:sz w:val="32"/>
          <w:szCs w:val="30"/>
        </w:rPr>
        <w:lastRenderedPageBreak/>
        <w:t>2</w:t>
      </w:r>
      <w:r w:rsidRPr="00AE2539">
        <w:rPr>
          <w:sz w:val="32"/>
          <w:szCs w:val="30"/>
        </w:rPr>
        <w:t xml:space="preserve">. Presentación y en su caso </w:t>
      </w:r>
      <w:r>
        <w:rPr>
          <w:sz w:val="32"/>
          <w:szCs w:val="30"/>
        </w:rPr>
        <w:t>aprobación</w:t>
      </w:r>
      <w:r w:rsidRPr="00AE2539">
        <w:rPr>
          <w:sz w:val="32"/>
          <w:szCs w:val="30"/>
        </w:rPr>
        <w:t xml:space="preserve"> de</w:t>
      </w:r>
      <w:r>
        <w:rPr>
          <w:sz w:val="32"/>
          <w:szCs w:val="30"/>
        </w:rPr>
        <w:t>l Informe Final Programa Operativo 2021.</w:t>
      </w:r>
      <w:bookmarkEnd w:id="9"/>
    </w:p>
    <w:p w14:paraId="7D7D3906" w14:textId="77777777" w:rsidR="00BD64DC" w:rsidRDefault="00BD64DC" w:rsidP="00BD64DC"/>
    <w:p w14:paraId="48019876" w14:textId="404A4451" w:rsidR="00BD64DC" w:rsidRPr="00D12BF2" w:rsidRDefault="00BD64DC" w:rsidP="00BD64DC">
      <w:r>
        <w:t xml:space="preserve">El director de la JIAS, el maestro Raymundo expone los porcentajes de avance real por eje </w:t>
      </w:r>
      <w:proofErr w:type="spellStart"/>
      <w:r>
        <w:t>estrate</w:t>
      </w:r>
      <w:r w:rsidR="00984625">
        <w:t>g</w:t>
      </w:r>
      <w:r>
        <w:t>ico</w:t>
      </w:r>
      <w:proofErr w:type="spellEnd"/>
      <w:r>
        <w:t xml:space="preserve"> y </w:t>
      </w:r>
      <w:proofErr w:type="spellStart"/>
      <w:r>
        <w:t>linea</w:t>
      </w:r>
      <w:proofErr w:type="spellEnd"/>
      <w:r>
        <w:t xml:space="preserve"> de acción, explicando </w:t>
      </w:r>
      <w:proofErr w:type="gramStart"/>
      <w:r>
        <w:t>que</w:t>
      </w:r>
      <w:proofErr w:type="gramEnd"/>
      <w:r>
        <w:t xml:space="preserve"> dentro del informe enviado previamente, lo encuentran en pormenorizado las actividad:</w:t>
      </w:r>
    </w:p>
    <w:p w14:paraId="0042B552" w14:textId="77777777" w:rsidR="00BD64DC" w:rsidRDefault="00BD64DC" w:rsidP="00BD64DC"/>
    <w:p w14:paraId="1A32C516" w14:textId="77777777" w:rsidR="00BD64DC" w:rsidRDefault="00BD64DC" w:rsidP="00BD64DC">
      <w:r w:rsidRPr="006325B9">
        <w:rPr>
          <w:b/>
          <w:bCs/>
        </w:rPr>
        <w:t>Eje 1. Fortalecimiento Institucional</w:t>
      </w:r>
      <w:r>
        <w:t xml:space="preserve">. </w:t>
      </w:r>
    </w:p>
    <w:tbl>
      <w:tblPr>
        <w:tblW w:w="5000" w:type="pct"/>
        <w:tblCellMar>
          <w:left w:w="0" w:type="dxa"/>
          <w:right w:w="0" w:type="dxa"/>
        </w:tblCellMar>
        <w:tblLook w:val="04A0" w:firstRow="1" w:lastRow="0" w:firstColumn="1" w:lastColumn="0" w:noHBand="0" w:noVBand="1"/>
      </w:tblPr>
      <w:tblGrid>
        <w:gridCol w:w="6228"/>
        <w:gridCol w:w="4100"/>
      </w:tblGrid>
      <w:tr w:rsidR="00BD64DC" w:rsidRPr="0025241A" w14:paraId="2E23C49A" w14:textId="77777777" w:rsidTr="00BD64DC">
        <w:trPr>
          <w:trHeight w:val="400"/>
        </w:trPr>
        <w:tc>
          <w:tcPr>
            <w:tcW w:w="3015" w:type="pct"/>
            <w:tcBorders>
              <w:top w:val="single" w:sz="8" w:space="0" w:color="A5A5A5"/>
              <w:left w:val="single" w:sz="8" w:space="0" w:color="A5A5A5"/>
              <w:bottom w:val="single" w:sz="8" w:space="0" w:color="A5A5A5"/>
              <w:right w:val="nil"/>
            </w:tcBorders>
            <w:shd w:val="clear" w:color="auto" w:fill="A5A5A5"/>
            <w:tcMar>
              <w:top w:w="15" w:type="dxa"/>
              <w:left w:w="108" w:type="dxa"/>
              <w:bottom w:w="0" w:type="dxa"/>
              <w:right w:w="108" w:type="dxa"/>
            </w:tcMar>
            <w:vAlign w:val="center"/>
            <w:hideMark/>
          </w:tcPr>
          <w:p w14:paraId="28BF9C9C" w14:textId="77777777" w:rsidR="00BD64DC" w:rsidRPr="0025241A" w:rsidRDefault="00BD64DC" w:rsidP="00B73ECE">
            <w:pPr>
              <w:rPr>
                <w:b/>
                <w:bCs/>
              </w:rPr>
            </w:pPr>
            <w:r w:rsidRPr="0025241A">
              <w:rPr>
                <w:b/>
                <w:bCs/>
              </w:rPr>
              <w:t>FORTALECIMIENTO INSTITUCIONAL</w:t>
            </w:r>
          </w:p>
        </w:tc>
        <w:tc>
          <w:tcPr>
            <w:tcW w:w="1985" w:type="pct"/>
            <w:tcBorders>
              <w:top w:val="single" w:sz="8" w:space="0" w:color="A5A5A5"/>
              <w:left w:val="nil"/>
              <w:bottom w:val="single" w:sz="8" w:space="0" w:color="A5A5A5"/>
              <w:right w:val="single" w:sz="8" w:space="0" w:color="A5A5A5"/>
            </w:tcBorders>
            <w:shd w:val="clear" w:color="auto" w:fill="A5A5A5"/>
            <w:tcMar>
              <w:top w:w="15" w:type="dxa"/>
              <w:left w:w="108" w:type="dxa"/>
              <w:bottom w:w="0" w:type="dxa"/>
              <w:right w:w="108" w:type="dxa"/>
            </w:tcMar>
            <w:vAlign w:val="center"/>
            <w:hideMark/>
          </w:tcPr>
          <w:p w14:paraId="59E7D6AE" w14:textId="77777777" w:rsidR="00BD64DC" w:rsidRPr="0025241A" w:rsidRDefault="00BD64DC" w:rsidP="00B73ECE">
            <w:pPr>
              <w:rPr>
                <w:b/>
                <w:bCs/>
              </w:rPr>
            </w:pPr>
            <w:r w:rsidRPr="0025241A">
              <w:rPr>
                <w:b/>
                <w:bCs/>
              </w:rPr>
              <w:t>PORCENTAJE DE AVANCE REAL</w:t>
            </w:r>
          </w:p>
        </w:tc>
      </w:tr>
      <w:tr w:rsidR="00BD64DC" w:rsidRPr="0025241A" w14:paraId="16DF9000" w14:textId="77777777" w:rsidTr="00BD64DC">
        <w:trPr>
          <w:trHeight w:val="338"/>
        </w:trPr>
        <w:tc>
          <w:tcPr>
            <w:tcW w:w="3015" w:type="pct"/>
            <w:tcBorders>
              <w:top w:val="single" w:sz="8" w:space="0" w:color="A5A5A5"/>
              <w:left w:val="single" w:sz="8" w:space="0" w:color="A5A5A5"/>
              <w:bottom w:val="single" w:sz="8" w:space="0" w:color="A5A5A5"/>
              <w:right w:val="nil"/>
            </w:tcBorders>
            <w:shd w:val="clear" w:color="auto" w:fill="F0F0F0"/>
            <w:tcMar>
              <w:top w:w="15" w:type="dxa"/>
              <w:left w:w="108" w:type="dxa"/>
              <w:bottom w:w="0" w:type="dxa"/>
              <w:right w:w="108" w:type="dxa"/>
            </w:tcMar>
            <w:vAlign w:val="center"/>
            <w:hideMark/>
          </w:tcPr>
          <w:p w14:paraId="2D3A174C" w14:textId="77777777" w:rsidR="00BD64DC" w:rsidRPr="0025241A" w:rsidRDefault="00BD64DC" w:rsidP="00B73ECE">
            <w:pPr>
              <w:rPr>
                <w:b/>
                <w:bCs/>
              </w:rPr>
            </w:pPr>
            <w:r w:rsidRPr="0025241A">
              <w:rPr>
                <w:b/>
                <w:bCs/>
                <w:lang w:val="es-ES"/>
              </w:rPr>
              <w:t>1.1. Recursos humanos</w:t>
            </w:r>
          </w:p>
        </w:tc>
        <w:tc>
          <w:tcPr>
            <w:tcW w:w="1985" w:type="pct"/>
            <w:tcBorders>
              <w:top w:val="single" w:sz="8" w:space="0" w:color="A5A5A5"/>
              <w:left w:val="nil"/>
              <w:bottom w:val="single" w:sz="8" w:space="0" w:color="A5A5A5"/>
              <w:right w:val="single" w:sz="8" w:space="0" w:color="A5A5A5"/>
            </w:tcBorders>
            <w:shd w:val="clear" w:color="auto" w:fill="F0F0F0"/>
            <w:tcMar>
              <w:top w:w="15" w:type="dxa"/>
              <w:left w:w="108" w:type="dxa"/>
              <w:bottom w:w="0" w:type="dxa"/>
              <w:right w:w="108" w:type="dxa"/>
            </w:tcMar>
            <w:vAlign w:val="center"/>
            <w:hideMark/>
          </w:tcPr>
          <w:p w14:paraId="289C7FCC" w14:textId="77777777" w:rsidR="00BD64DC" w:rsidRPr="0025241A" w:rsidRDefault="00BD64DC" w:rsidP="00B73ECE">
            <w:r w:rsidRPr="0025241A">
              <w:t>96</w:t>
            </w:r>
          </w:p>
        </w:tc>
      </w:tr>
      <w:tr w:rsidR="00BD64DC" w:rsidRPr="0025241A" w14:paraId="54AE412F" w14:textId="77777777" w:rsidTr="00BD64DC">
        <w:trPr>
          <w:trHeight w:val="479"/>
        </w:trPr>
        <w:tc>
          <w:tcPr>
            <w:tcW w:w="3015" w:type="pct"/>
            <w:tcBorders>
              <w:top w:val="single" w:sz="8" w:space="0" w:color="A5A5A5"/>
              <w:left w:val="single" w:sz="8" w:space="0" w:color="A5A5A5"/>
              <w:bottom w:val="single" w:sz="8" w:space="0" w:color="A5A5A5"/>
              <w:right w:val="nil"/>
            </w:tcBorders>
            <w:shd w:val="clear" w:color="auto" w:fill="FFFFFF"/>
            <w:tcMar>
              <w:top w:w="15" w:type="dxa"/>
              <w:left w:w="108" w:type="dxa"/>
              <w:bottom w:w="0" w:type="dxa"/>
              <w:right w:w="108" w:type="dxa"/>
            </w:tcMar>
            <w:vAlign w:val="center"/>
            <w:hideMark/>
          </w:tcPr>
          <w:p w14:paraId="19A41024" w14:textId="77777777" w:rsidR="00BD64DC" w:rsidRPr="0025241A" w:rsidRDefault="00BD64DC" w:rsidP="00B73ECE">
            <w:pPr>
              <w:rPr>
                <w:b/>
                <w:bCs/>
              </w:rPr>
            </w:pPr>
            <w:r w:rsidRPr="0025241A">
              <w:rPr>
                <w:b/>
                <w:bCs/>
              </w:rPr>
              <w:t> 1.2.  Operatividad Técnica-administrativa</w:t>
            </w:r>
          </w:p>
        </w:tc>
        <w:tc>
          <w:tcPr>
            <w:tcW w:w="1985" w:type="pct"/>
            <w:tcBorders>
              <w:top w:val="single" w:sz="8" w:space="0" w:color="A5A5A5"/>
              <w:left w:val="nil"/>
              <w:bottom w:val="single" w:sz="8" w:space="0" w:color="A5A5A5"/>
              <w:right w:val="single" w:sz="8" w:space="0" w:color="A5A5A5"/>
            </w:tcBorders>
            <w:shd w:val="clear" w:color="auto" w:fill="FFFFFF"/>
            <w:tcMar>
              <w:top w:w="15" w:type="dxa"/>
              <w:left w:w="108" w:type="dxa"/>
              <w:bottom w:w="0" w:type="dxa"/>
              <w:right w:w="108" w:type="dxa"/>
            </w:tcMar>
            <w:vAlign w:val="center"/>
            <w:hideMark/>
          </w:tcPr>
          <w:p w14:paraId="460BFB23" w14:textId="77777777" w:rsidR="00BD64DC" w:rsidRPr="0025241A" w:rsidRDefault="00BD64DC" w:rsidP="00B73ECE">
            <w:r w:rsidRPr="0025241A">
              <w:t>90</w:t>
            </w:r>
          </w:p>
        </w:tc>
      </w:tr>
    </w:tbl>
    <w:p w14:paraId="3C078F40" w14:textId="77777777" w:rsidR="00BD64DC" w:rsidRDefault="00BD64DC" w:rsidP="00BD64DC">
      <w:pPr>
        <w:rPr>
          <w:b/>
          <w:bCs/>
        </w:rPr>
      </w:pPr>
    </w:p>
    <w:p w14:paraId="090F68AA" w14:textId="77777777" w:rsidR="00BD64DC" w:rsidRPr="00E5698F" w:rsidRDefault="00BD64DC" w:rsidP="00BD64DC">
      <w:pPr>
        <w:rPr>
          <w:rFonts w:ascii="AvantGarde Bk BT" w:hAnsi="AvantGarde Bk BT"/>
        </w:rPr>
      </w:pPr>
      <w:r w:rsidRPr="00E5698F">
        <w:rPr>
          <w:b/>
          <w:bCs/>
        </w:rPr>
        <w:t xml:space="preserve">Eje 2. Acción Climática. </w:t>
      </w:r>
    </w:p>
    <w:tbl>
      <w:tblPr>
        <w:tblW w:w="5000" w:type="pct"/>
        <w:tblCellMar>
          <w:left w:w="0" w:type="dxa"/>
          <w:right w:w="0" w:type="dxa"/>
        </w:tblCellMar>
        <w:tblLook w:val="04A0" w:firstRow="1" w:lastRow="0" w:firstColumn="1" w:lastColumn="0" w:noHBand="0" w:noVBand="1"/>
      </w:tblPr>
      <w:tblGrid>
        <w:gridCol w:w="6228"/>
        <w:gridCol w:w="4100"/>
      </w:tblGrid>
      <w:tr w:rsidR="00BD64DC" w:rsidRPr="0025241A" w14:paraId="65D0446B" w14:textId="77777777" w:rsidTr="00BD64DC">
        <w:tc>
          <w:tcPr>
            <w:tcW w:w="3015" w:type="pct"/>
            <w:tcBorders>
              <w:top w:val="single" w:sz="8" w:space="0" w:color="A5A5A5"/>
              <w:left w:val="single" w:sz="8" w:space="0" w:color="A5A5A5"/>
              <w:bottom w:val="single" w:sz="8" w:space="0" w:color="A5A5A5"/>
              <w:right w:val="nil"/>
            </w:tcBorders>
            <w:shd w:val="clear" w:color="auto" w:fill="A5A5A5"/>
            <w:tcMar>
              <w:top w:w="15" w:type="dxa"/>
              <w:left w:w="108" w:type="dxa"/>
              <w:bottom w:w="0" w:type="dxa"/>
              <w:right w:w="108" w:type="dxa"/>
            </w:tcMar>
            <w:hideMark/>
          </w:tcPr>
          <w:p w14:paraId="2F2EF024" w14:textId="77777777" w:rsidR="00BD64DC" w:rsidRPr="0025241A" w:rsidRDefault="00BD64DC" w:rsidP="00B73ECE">
            <w:pPr>
              <w:rPr>
                <w:rFonts w:ascii="AvantGarde Bk BT" w:hAnsi="AvantGarde Bk BT"/>
              </w:rPr>
            </w:pPr>
            <w:r w:rsidRPr="0025241A">
              <w:rPr>
                <w:rFonts w:ascii="AvantGarde Bk BT" w:hAnsi="AvantGarde Bk BT"/>
                <w:b/>
                <w:bCs/>
              </w:rPr>
              <w:t>ACCIÓN CLIMÁTICA</w:t>
            </w:r>
          </w:p>
        </w:tc>
        <w:tc>
          <w:tcPr>
            <w:tcW w:w="1985" w:type="pct"/>
            <w:tcBorders>
              <w:top w:val="single" w:sz="8" w:space="0" w:color="A5A5A5"/>
              <w:left w:val="nil"/>
              <w:bottom w:val="single" w:sz="8" w:space="0" w:color="A5A5A5"/>
              <w:right w:val="single" w:sz="8" w:space="0" w:color="A5A5A5"/>
            </w:tcBorders>
            <w:shd w:val="clear" w:color="auto" w:fill="A5A5A5"/>
            <w:tcMar>
              <w:top w:w="15" w:type="dxa"/>
              <w:left w:w="108" w:type="dxa"/>
              <w:bottom w:w="0" w:type="dxa"/>
              <w:right w:w="108" w:type="dxa"/>
            </w:tcMar>
            <w:hideMark/>
          </w:tcPr>
          <w:p w14:paraId="36BF5944" w14:textId="77777777" w:rsidR="00BD64DC" w:rsidRPr="0025241A" w:rsidRDefault="00BD64DC" w:rsidP="00B73ECE">
            <w:pPr>
              <w:rPr>
                <w:rFonts w:ascii="AvantGarde Bk BT" w:hAnsi="AvantGarde Bk BT"/>
              </w:rPr>
            </w:pPr>
            <w:r w:rsidRPr="0025241A">
              <w:rPr>
                <w:rFonts w:ascii="AvantGarde Bk BT" w:hAnsi="AvantGarde Bk BT"/>
                <w:b/>
                <w:bCs/>
              </w:rPr>
              <w:t>PORCENTAJE DE AVANCE REAL</w:t>
            </w:r>
          </w:p>
        </w:tc>
      </w:tr>
      <w:tr w:rsidR="00BD64DC" w:rsidRPr="0025241A" w14:paraId="378B47EB" w14:textId="77777777" w:rsidTr="00BD64DC">
        <w:tc>
          <w:tcPr>
            <w:tcW w:w="3015" w:type="pct"/>
            <w:tcBorders>
              <w:top w:val="single" w:sz="8" w:space="0" w:color="A5A5A5"/>
              <w:left w:val="single" w:sz="8" w:space="0" w:color="A5A5A5"/>
              <w:bottom w:val="single" w:sz="8" w:space="0" w:color="A5A5A5"/>
              <w:right w:val="nil"/>
            </w:tcBorders>
            <w:shd w:val="clear" w:color="auto" w:fill="F0F0F0"/>
            <w:tcMar>
              <w:top w:w="15" w:type="dxa"/>
              <w:left w:w="108" w:type="dxa"/>
              <w:bottom w:w="0" w:type="dxa"/>
              <w:right w:w="108" w:type="dxa"/>
            </w:tcMar>
            <w:hideMark/>
          </w:tcPr>
          <w:p w14:paraId="01DD97FD" w14:textId="77777777" w:rsidR="00BD64DC" w:rsidRPr="0025241A" w:rsidRDefault="00BD64DC" w:rsidP="00B73ECE">
            <w:pPr>
              <w:rPr>
                <w:rFonts w:ascii="AvantGarde Bk BT" w:hAnsi="AvantGarde Bk BT"/>
              </w:rPr>
            </w:pPr>
            <w:r w:rsidRPr="0025241A">
              <w:rPr>
                <w:rFonts w:ascii="AvantGarde Bk BT" w:hAnsi="AvantGarde Bk BT"/>
                <w:b/>
                <w:bCs/>
              </w:rPr>
              <w:t>2.1.     Acción climática</w:t>
            </w:r>
          </w:p>
        </w:tc>
        <w:tc>
          <w:tcPr>
            <w:tcW w:w="1985" w:type="pct"/>
            <w:tcBorders>
              <w:top w:val="single" w:sz="8" w:space="0" w:color="A5A5A5"/>
              <w:left w:val="nil"/>
              <w:bottom w:val="single" w:sz="8" w:space="0" w:color="A5A5A5"/>
              <w:right w:val="single" w:sz="8" w:space="0" w:color="A5A5A5"/>
            </w:tcBorders>
            <w:shd w:val="clear" w:color="auto" w:fill="F0F0F0"/>
            <w:tcMar>
              <w:top w:w="15" w:type="dxa"/>
              <w:left w:w="108" w:type="dxa"/>
              <w:bottom w:w="0" w:type="dxa"/>
              <w:right w:w="108" w:type="dxa"/>
            </w:tcMar>
            <w:hideMark/>
          </w:tcPr>
          <w:p w14:paraId="2D1C7398" w14:textId="77777777" w:rsidR="00BD64DC" w:rsidRPr="0025241A" w:rsidRDefault="00BD64DC" w:rsidP="00B73ECE">
            <w:pPr>
              <w:rPr>
                <w:rFonts w:ascii="AvantGarde Bk BT" w:hAnsi="AvantGarde Bk BT"/>
              </w:rPr>
            </w:pPr>
            <w:r w:rsidRPr="0025241A">
              <w:rPr>
                <w:rFonts w:ascii="AvantGarde Bk BT" w:hAnsi="AvantGarde Bk BT"/>
              </w:rPr>
              <w:t>93</w:t>
            </w:r>
          </w:p>
        </w:tc>
      </w:tr>
      <w:tr w:rsidR="00BD64DC" w:rsidRPr="0025241A" w14:paraId="051D916B" w14:textId="77777777" w:rsidTr="00BD64DC">
        <w:tc>
          <w:tcPr>
            <w:tcW w:w="3015" w:type="pct"/>
            <w:tcBorders>
              <w:top w:val="single" w:sz="8" w:space="0" w:color="A5A5A5"/>
              <w:left w:val="single" w:sz="8" w:space="0" w:color="A5A5A5"/>
              <w:bottom w:val="single" w:sz="8" w:space="0" w:color="A5A5A5"/>
              <w:right w:val="nil"/>
            </w:tcBorders>
            <w:shd w:val="clear" w:color="auto" w:fill="FFFFFF"/>
            <w:tcMar>
              <w:top w:w="15" w:type="dxa"/>
              <w:left w:w="108" w:type="dxa"/>
              <w:bottom w:w="0" w:type="dxa"/>
              <w:right w:w="108" w:type="dxa"/>
            </w:tcMar>
            <w:hideMark/>
          </w:tcPr>
          <w:p w14:paraId="7552C79A" w14:textId="77777777" w:rsidR="00BD64DC" w:rsidRPr="0025241A" w:rsidRDefault="00BD64DC" w:rsidP="00B73ECE">
            <w:pPr>
              <w:rPr>
                <w:rFonts w:ascii="AvantGarde Bk BT" w:hAnsi="AvantGarde Bk BT"/>
              </w:rPr>
            </w:pPr>
            <w:r w:rsidRPr="0025241A">
              <w:rPr>
                <w:rFonts w:ascii="AvantGarde Bk BT" w:hAnsi="AvantGarde Bk BT"/>
                <w:b/>
                <w:bCs/>
              </w:rPr>
              <w:t>2.2.     Desarrollo territorial</w:t>
            </w:r>
          </w:p>
        </w:tc>
        <w:tc>
          <w:tcPr>
            <w:tcW w:w="1985" w:type="pct"/>
            <w:tcBorders>
              <w:top w:val="single" w:sz="8" w:space="0" w:color="A5A5A5"/>
              <w:left w:val="nil"/>
              <w:bottom w:val="single" w:sz="8" w:space="0" w:color="A5A5A5"/>
              <w:right w:val="single" w:sz="8" w:space="0" w:color="A5A5A5"/>
            </w:tcBorders>
            <w:shd w:val="clear" w:color="auto" w:fill="FFFFFF"/>
            <w:tcMar>
              <w:top w:w="15" w:type="dxa"/>
              <w:left w:w="108" w:type="dxa"/>
              <w:bottom w:w="0" w:type="dxa"/>
              <w:right w:w="108" w:type="dxa"/>
            </w:tcMar>
            <w:hideMark/>
          </w:tcPr>
          <w:p w14:paraId="03C058DC" w14:textId="77777777" w:rsidR="00BD64DC" w:rsidRPr="0025241A" w:rsidRDefault="00BD64DC" w:rsidP="00B73ECE">
            <w:pPr>
              <w:rPr>
                <w:rFonts w:ascii="AvantGarde Bk BT" w:hAnsi="AvantGarde Bk BT"/>
              </w:rPr>
            </w:pPr>
            <w:r w:rsidRPr="0025241A">
              <w:rPr>
                <w:rFonts w:ascii="AvantGarde Bk BT" w:hAnsi="AvantGarde Bk BT"/>
              </w:rPr>
              <w:t>100</w:t>
            </w:r>
          </w:p>
        </w:tc>
      </w:tr>
      <w:tr w:rsidR="00BD64DC" w:rsidRPr="0025241A" w14:paraId="74EFEBED" w14:textId="77777777" w:rsidTr="00BD64DC">
        <w:tc>
          <w:tcPr>
            <w:tcW w:w="3015" w:type="pct"/>
            <w:tcBorders>
              <w:top w:val="single" w:sz="8" w:space="0" w:color="A5A5A5"/>
              <w:left w:val="single" w:sz="8" w:space="0" w:color="A5A5A5"/>
              <w:bottom w:val="single" w:sz="8" w:space="0" w:color="A5A5A5"/>
              <w:right w:val="nil"/>
            </w:tcBorders>
            <w:shd w:val="clear" w:color="auto" w:fill="F0F0F0"/>
            <w:tcMar>
              <w:top w:w="15" w:type="dxa"/>
              <w:left w:w="108" w:type="dxa"/>
              <w:bottom w:w="0" w:type="dxa"/>
              <w:right w:w="108" w:type="dxa"/>
            </w:tcMar>
            <w:hideMark/>
          </w:tcPr>
          <w:p w14:paraId="5A6070C3" w14:textId="77777777" w:rsidR="00BD64DC" w:rsidRPr="0025241A" w:rsidRDefault="00BD64DC" w:rsidP="00B73ECE">
            <w:pPr>
              <w:rPr>
                <w:rFonts w:ascii="AvantGarde Bk BT" w:hAnsi="AvantGarde Bk BT"/>
              </w:rPr>
            </w:pPr>
            <w:r w:rsidRPr="0025241A">
              <w:rPr>
                <w:rFonts w:ascii="AvantGarde Bk BT" w:hAnsi="AvantGarde Bk BT"/>
                <w:b/>
                <w:bCs/>
              </w:rPr>
              <w:t>2.3.     Desarrollo rural </w:t>
            </w:r>
          </w:p>
        </w:tc>
        <w:tc>
          <w:tcPr>
            <w:tcW w:w="1985" w:type="pct"/>
            <w:tcBorders>
              <w:top w:val="single" w:sz="8" w:space="0" w:color="A5A5A5"/>
              <w:left w:val="nil"/>
              <w:bottom w:val="single" w:sz="8" w:space="0" w:color="A5A5A5"/>
              <w:right w:val="single" w:sz="8" w:space="0" w:color="A5A5A5"/>
            </w:tcBorders>
            <w:shd w:val="clear" w:color="auto" w:fill="F0F0F0"/>
            <w:tcMar>
              <w:top w:w="15" w:type="dxa"/>
              <w:left w:w="108" w:type="dxa"/>
              <w:bottom w:w="0" w:type="dxa"/>
              <w:right w:w="108" w:type="dxa"/>
            </w:tcMar>
            <w:hideMark/>
          </w:tcPr>
          <w:p w14:paraId="40D2E033" w14:textId="77777777" w:rsidR="00BD64DC" w:rsidRPr="0025241A" w:rsidRDefault="00BD64DC" w:rsidP="00B73ECE">
            <w:pPr>
              <w:rPr>
                <w:rFonts w:ascii="AvantGarde Bk BT" w:hAnsi="AvantGarde Bk BT"/>
              </w:rPr>
            </w:pPr>
            <w:r w:rsidRPr="0025241A">
              <w:rPr>
                <w:rFonts w:ascii="AvantGarde Bk BT" w:hAnsi="AvantGarde Bk BT"/>
              </w:rPr>
              <w:t>35</w:t>
            </w:r>
          </w:p>
        </w:tc>
      </w:tr>
      <w:tr w:rsidR="00BD64DC" w:rsidRPr="0025241A" w14:paraId="09079803" w14:textId="77777777" w:rsidTr="00BD64DC">
        <w:tc>
          <w:tcPr>
            <w:tcW w:w="3015" w:type="pct"/>
            <w:tcBorders>
              <w:top w:val="single" w:sz="8" w:space="0" w:color="A5A5A5"/>
              <w:left w:val="single" w:sz="8" w:space="0" w:color="A5A5A5"/>
              <w:bottom w:val="single" w:sz="8" w:space="0" w:color="A5A5A5"/>
              <w:right w:val="nil"/>
            </w:tcBorders>
            <w:shd w:val="clear" w:color="auto" w:fill="FFFFFF"/>
            <w:tcMar>
              <w:top w:w="15" w:type="dxa"/>
              <w:left w:w="108" w:type="dxa"/>
              <w:bottom w:w="0" w:type="dxa"/>
              <w:right w:w="108" w:type="dxa"/>
            </w:tcMar>
            <w:hideMark/>
          </w:tcPr>
          <w:p w14:paraId="333AD66A" w14:textId="77777777" w:rsidR="00BD64DC" w:rsidRPr="0025241A" w:rsidRDefault="00BD64DC" w:rsidP="00B73ECE">
            <w:pPr>
              <w:rPr>
                <w:rFonts w:ascii="AvantGarde Bk BT" w:hAnsi="AvantGarde Bk BT"/>
              </w:rPr>
            </w:pPr>
            <w:r w:rsidRPr="0025241A">
              <w:rPr>
                <w:rFonts w:ascii="AvantGarde Bk BT" w:hAnsi="AvantGarde Bk BT"/>
                <w:b/>
                <w:bCs/>
              </w:rPr>
              <w:t>2.4.     Áreas Naturales Protegidas.</w:t>
            </w:r>
          </w:p>
        </w:tc>
        <w:tc>
          <w:tcPr>
            <w:tcW w:w="1985" w:type="pct"/>
            <w:tcBorders>
              <w:top w:val="single" w:sz="8" w:space="0" w:color="A5A5A5"/>
              <w:left w:val="nil"/>
              <w:bottom w:val="single" w:sz="8" w:space="0" w:color="A5A5A5"/>
              <w:right w:val="single" w:sz="8" w:space="0" w:color="A5A5A5"/>
            </w:tcBorders>
            <w:shd w:val="clear" w:color="auto" w:fill="FFFFFF"/>
            <w:tcMar>
              <w:top w:w="15" w:type="dxa"/>
              <w:left w:w="108" w:type="dxa"/>
              <w:bottom w:w="0" w:type="dxa"/>
              <w:right w:w="108" w:type="dxa"/>
            </w:tcMar>
            <w:hideMark/>
          </w:tcPr>
          <w:p w14:paraId="734068F6" w14:textId="77777777" w:rsidR="00BD64DC" w:rsidRPr="0025241A" w:rsidRDefault="00BD64DC" w:rsidP="00B73ECE">
            <w:pPr>
              <w:rPr>
                <w:rFonts w:ascii="AvantGarde Bk BT" w:hAnsi="AvantGarde Bk BT"/>
              </w:rPr>
            </w:pPr>
            <w:r w:rsidRPr="0025241A">
              <w:rPr>
                <w:rFonts w:ascii="AvantGarde Bk BT" w:hAnsi="AvantGarde Bk BT"/>
              </w:rPr>
              <w:t>100</w:t>
            </w:r>
          </w:p>
        </w:tc>
      </w:tr>
      <w:tr w:rsidR="00BD64DC" w:rsidRPr="0025241A" w14:paraId="539BA688" w14:textId="77777777" w:rsidTr="00BD64DC">
        <w:tc>
          <w:tcPr>
            <w:tcW w:w="3015" w:type="pct"/>
            <w:tcBorders>
              <w:top w:val="single" w:sz="8" w:space="0" w:color="A5A5A5"/>
              <w:left w:val="single" w:sz="8" w:space="0" w:color="A5A5A5"/>
              <w:bottom w:val="single" w:sz="8" w:space="0" w:color="A5A5A5"/>
              <w:right w:val="nil"/>
            </w:tcBorders>
            <w:shd w:val="clear" w:color="auto" w:fill="F0F0F0"/>
            <w:tcMar>
              <w:top w:w="15" w:type="dxa"/>
              <w:left w:w="108" w:type="dxa"/>
              <w:bottom w:w="0" w:type="dxa"/>
              <w:right w:w="108" w:type="dxa"/>
            </w:tcMar>
            <w:hideMark/>
          </w:tcPr>
          <w:p w14:paraId="035F5B46" w14:textId="77777777" w:rsidR="00BD64DC" w:rsidRPr="0025241A" w:rsidRDefault="00BD64DC" w:rsidP="00B73ECE">
            <w:pPr>
              <w:rPr>
                <w:rFonts w:ascii="AvantGarde Bk BT" w:hAnsi="AvantGarde Bk BT"/>
              </w:rPr>
            </w:pPr>
            <w:r w:rsidRPr="0025241A">
              <w:rPr>
                <w:rFonts w:ascii="AvantGarde Bk BT" w:hAnsi="AvantGarde Bk BT"/>
                <w:b/>
                <w:bCs/>
              </w:rPr>
              <w:t>2.5.     Manejo del fuego.</w:t>
            </w:r>
          </w:p>
        </w:tc>
        <w:tc>
          <w:tcPr>
            <w:tcW w:w="1985" w:type="pct"/>
            <w:tcBorders>
              <w:top w:val="single" w:sz="8" w:space="0" w:color="A5A5A5"/>
              <w:left w:val="nil"/>
              <w:bottom w:val="single" w:sz="8" w:space="0" w:color="A5A5A5"/>
              <w:right w:val="single" w:sz="8" w:space="0" w:color="A5A5A5"/>
            </w:tcBorders>
            <w:shd w:val="clear" w:color="auto" w:fill="F0F0F0"/>
            <w:tcMar>
              <w:top w:w="15" w:type="dxa"/>
              <w:left w:w="108" w:type="dxa"/>
              <w:bottom w:w="0" w:type="dxa"/>
              <w:right w:w="108" w:type="dxa"/>
            </w:tcMar>
            <w:hideMark/>
          </w:tcPr>
          <w:p w14:paraId="7C3D3809" w14:textId="77777777" w:rsidR="00BD64DC" w:rsidRPr="0025241A" w:rsidRDefault="00BD64DC" w:rsidP="00B73ECE">
            <w:pPr>
              <w:rPr>
                <w:rFonts w:ascii="AvantGarde Bk BT" w:hAnsi="AvantGarde Bk BT"/>
              </w:rPr>
            </w:pPr>
            <w:r w:rsidRPr="0025241A">
              <w:rPr>
                <w:rFonts w:ascii="AvantGarde Bk BT" w:hAnsi="AvantGarde Bk BT"/>
              </w:rPr>
              <w:t>86</w:t>
            </w:r>
          </w:p>
        </w:tc>
      </w:tr>
    </w:tbl>
    <w:p w14:paraId="15509397" w14:textId="77777777" w:rsidR="00BD64DC" w:rsidRPr="00E5698F" w:rsidRDefault="00BD64DC" w:rsidP="00BD64DC">
      <w:pPr>
        <w:rPr>
          <w:rFonts w:ascii="AvantGarde Bk BT" w:hAnsi="AvantGarde Bk BT"/>
        </w:rPr>
      </w:pPr>
    </w:p>
    <w:p w14:paraId="4F3AB5B6" w14:textId="77777777" w:rsidR="00BD64DC" w:rsidRDefault="00BD64DC" w:rsidP="00BD64DC">
      <w:r w:rsidRPr="00620511">
        <w:rPr>
          <w:b/>
          <w:bCs/>
        </w:rPr>
        <w:t>Eje 3. Educación para la Sustentabilidad.</w:t>
      </w:r>
      <w:r>
        <w:rPr>
          <w:b/>
          <w:bCs/>
        </w:rPr>
        <w:t xml:space="preserve"> </w:t>
      </w:r>
    </w:p>
    <w:tbl>
      <w:tblPr>
        <w:tblW w:w="5000" w:type="pct"/>
        <w:tblCellMar>
          <w:left w:w="0" w:type="dxa"/>
          <w:right w:w="0" w:type="dxa"/>
        </w:tblCellMar>
        <w:tblLook w:val="04A0" w:firstRow="1" w:lastRow="0" w:firstColumn="1" w:lastColumn="0" w:noHBand="0" w:noVBand="1"/>
      </w:tblPr>
      <w:tblGrid>
        <w:gridCol w:w="6228"/>
        <w:gridCol w:w="4100"/>
      </w:tblGrid>
      <w:tr w:rsidR="00BD64DC" w:rsidRPr="0025241A" w14:paraId="3060CD0E" w14:textId="77777777" w:rsidTr="00BD64DC">
        <w:tc>
          <w:tcPr>
            <w:tcW w:w="3015" w:type="pct"/>
            <w:tcBorders>
              <w:top w:val="single" w:sz="8" w:space="0" w:color="A5A5A5"/>
              <w:left w:val="single" w:sz="8" w:space="0" w:color="A5A5A5"/>
              <w:bottom w:val="single" w:sz="8" w:space="0" w:color="A5A5A5"/>
              <w:right w:val="nil"/>
            </w:tcBorders>
            <w:shd w:val="clear" w:color="auto" w:fill="A5A5A5"/>
            <w:tcMar>
              <w:top w:w="15" w:type="dxa"/>
              <w:left w:w="108" w:type="dxa"/>
              <w:bottom w:w="0" w:type="dxa"/>
              <w:right w:w="108" w:type="dxa"/>
            </w:tcMar>
            <w:hideMark/>
          </w:tcPr>
          <w:p w14:paraId="1A59E741" w14:textId="77777777" w:rsidR="00BD64DC" w:rsidRPr="0025241A" w:rsidRDefault="00BD64DC" w:rsidP="00B73ECE">
            <w:r w:rsidRPr="0025241A">
              <w:rPr>
                <w:b/>
                <w:bCs/>
              </w:rPr>
              <w:t>EDUCACIÓN PARA LA SUSTENTABILIDAD</w:t>
            </w:r>
          </w:p>
        </w:tc>
        <w:tc>
          <w:tcPr>
            <w:tcW w:w="1985" w:type="pct"/>
            <w:tcBorders>
              <w:top w:val="single" w:sz="8" w:space="0" w:color="A5A5A5"/>
              <w:left w:val="nil"/>
              <w:bottom w:val="single" w:sz="8" w:space="0" w:color="A5A5A5"/>
              <w:right w:val="single" w:sz="8" w:space="0" w:color="A5A5A5"/>
            </w:tcBorders>
            <w:shd w:val="clear" w:color="auto" w:fill="A5A5A5"/>
            <w:tcMar>
              <w:top w:w="15" w:type="dxa"/>
              <w:left w:w="108" w:type="dxa"/>
              <w:bottom w:w="0" w:type="dxa"/>
              <w:right w:w="108" w:type="dxa"/>
            </w:tcMar>
            <w:hideMark/>
          </w:tcPr>
          <w:p w14:paraId="06095DD1" w14:textId="77777777" w:rsidR="00BD64DC" w:rsidRPr="0025241A" w:rsidRDefault="00BD64DC" w:rsidP="00B73ECE">
            <w:r w:rsidRPr="0025241A">
              <w:rPr>
                <w:b/>
                <w:bCs/>
              </w:rPr>
              <w:t>PORCENTAJE DE AVANCE REAL</w:t>
            </w:r>
          </w:p>
        </w:tc>
      </w:tr>
      <w:tr w:rsidR="00BD64DC" w:rsidRPr="0025241A" w14:paraId="20D917F7" w14:textId="77777777" w:rsidTr="00BD64DC">
        <w:tc>
          <w:tcPr>
            <w:tcW w:w="3015" w:type="pct"/>
            <w:tcBorders>
              <w:top w:val="single" w:sz="8" w:space="0" w:color="A5A5A5"/>
              <w:left w:val="single" w:sz="8" w:space="0" w:color="A5A5A5"/>
              <w:bottom w:val="single" w:sz="8" w:space="0" w:color="A5A5A5"/>
              <w:right w:val="nil"/>
            </w:tcBorders>
            <w:shd w:val="clear" w:color="auto" w:fill="F0F0F0"/>
            <w:tcMar>
              <w:top w:w="15" w:type="dxa"/>
              <w:left w:w="108" w:type="dxa"/>
              <w:bottom w:w="0" w:type="dxa"/>
              <w:right w:w="108" w:type="dxa"/>
            </w:tcMar>
            <w:hideMark/>
          </w:tcPr>
          <w:p w14:paraId="0CA7596C" w14:textId="77777777" w:rsidR="00BD64DC" w:rsidRPr="0025241A" w:rsidRDefault="00BD64DC" w:rsidP="00B73ECE">
            <w:r w:rsidRPr="0025241A">
              <w:rPr>
                <w:b/>
                <w:bCs/>
              </w:rPr>
              <w:t>3.1. Participación social</w:t>
            </w:r>
          </w:p>
        </w:tc>
        <w:tc>
          <w:tcPr>
            <w:tcW w:w="1985" w:type="pct"/>
            <w:tcBorders>
              <w:top w:val="single" w:sz="8" w:space="0" w:color="A5A5A5"/>
              <w:left w:val="nil"/>
              <w:bottom w:val="single" w:sz="8" w:space="0" w:color="A5A5A5"/>
              <w:right w:val="single" w:sz="8" w:space="0" w:color="A5A5A5"/>
            </w:tcBorders>
            <w:shd w:val="clear" w:color="auto" w:fill="F0F0F0"/>
            <w:tcMar>
              <w:top w:w="15" w:type="dxa"/>
              <w:left w:w="108" w:type="dxa"/>
              <w:bottom w:w="0" w:type="dxa"/>
              <w:right w:w="108" w:type="dxa"/>
            </w:tcMar>
            <w:hideMark/>
          </w:tcPr>
          <w:p w14:paraId="0B1E34B7" w14:textId="77777777" w:rsidR="00BD64DC" w:rsidRPr="0025241A" w:rsidRDefault="00BD64DC" w:rsidP="00B73ECE">
            <w:r w:rsidRPr="0025241A">
              <w:t>90</w:t>
            </w:r>
          </w:p>
        </w:tc>
      </w:tr>
      <w:tr w:rsidR="00BD64DC" w:rsidRPr="0025241A" w14:paraId="35085D86" w14:textId="77777777" w:rsidTr="00BD64DC">
        <w:tc>
          <w:tcPr>
            <w:tcW w:w="3015" w:type="pct"/>
            <w:tcBorders>
              <w:top w:val="single" w:sz="8" w:space="0" w:color="A5A5A5"/>
              <w:left w:val="single" w:sz="8" w:space="0" w:color="A5A5A5"/>
              <w:bottom w:val="single" w:sz="8" w:space="0" w:color="A5A5A5"/>
              <w:right w:val="nil"/>
            </w:tcBorders>
            <w:shd w:val="clear" w:color="auto" w:fill="FFFFFF"/>
            <w:tcMar>
              <w:top w:w="15" w:type="dxa"/>
              <w:left w:w="108" w:type="dxa"/>
              <w:bottom w:w="0" w:type="dxa"/>
              <w:right w:w="108" w:type="dxa"/>
            </w:tcMar>
            <w:hideMark/>
          </w:tcPr>
          <w:p w14:paraId="43791D25" w14:textId="77777777" w:rsidR="00BD64DC" w:rsidRPr="0025241A" w:rsidRDefault="00BD64DC" w:rsidP="00B73ECE">
            <w:r w:rsidRPr="0025241A">
              <w:rPr>
                <w:b/>
                <w:bCs/>
              </w:rPr>
              <w:t>3.2. Difusión ambiental</w:t>
            </w:r>
          </w:p>
        </w:tc>
        <w:tc>
          <w:tcPr>
            <w:tcW w:w="1985" w:type="pct"/>
            <w:tcBorders>
              <w:top w:val="single" w:sz="8" w:space="0" w:color="A5A5A5"/>
              <w:left w:val="nil"/>
              <w:bottom w:val="single" w:sz="8" w:space="0" w:color="A5A5A5"/>
              <w:right w:val="single" w:sz="8" w:space="0" w:color="A5A5A5"/>
            </w:tcBorders>
            <w:shd w:val="clear" w:color="auto" w:fill="FFFFFF"/>
            <w:tcMar>
              <w:top w:w="15" w:type="dxa"/>
              <w:left w:w="108" w:type="dxa"/>
              <w:bottom w:w="0" w:type="dxa"/>
              <w:right w:w="108" w:type="dxa"/>
            </w:tcMar>
            <w:hideMark/>
          </w:tcPr>
          <w:p w14:paraId="185FFA0C" w14:textId="77777777" w:rsidR="00BD64DC" w:rsidRPr="0025241A" w:rsidRDefault="00BD64DC" w:rsidP="00B73ECE">
            <w:r w:rsidRPr="0025241A">
              <w:t>100</w:t>
            </w:r>
          </w:p>
        </w:tc>
      </w:tr>
      <w:tr w:rsidR="00BD64DC" w:rsidRPr="0025241A" w14:paraId="5D28E469" w14:textId="77777777" w:rsidTr="00BD64DC">
        <w:tc>
          <w:tcPr>
            <w:tcW w:w="3015" w:type="pct"/>
            <w:tcBorders>
              <w:top w:val="single" w:sz="8" w:space="0" w:color="A5A5A5"/>
              <w:left w:val="single" w:sz="8" w:space="0" w:color="A5A5A5"/>
              <w:bottom w:val="single" w:sz="8" w:space="0" w:color="A5A5A5"/>
              <w:right w:val="nil"/>
            </w:tcBorders>
            <w:shd w:val="clear" w:color="auto" w:fill="F0F0F0"/>
            <w:tcMar>
              <w:top w:w="15" w:type="dxa"/>
              <w:left w:w="108" w:type="dxa"/>
              <w:bottom w:w="0" w:type="dxa"/>
              <w:right w:w="108" w:type="dxa"/>
            </w:tcMar>
            <w:hideMark/>
          </w:tcPr>
          <w:p w14:paraId="1CF8BC3E" w14:textId="77777777" w:rsidR="00BD64DC" w:rsidRPr="0025241A" w:rsidRDefault="00BD64DC" w:rsidP="00B73ECE">
            <w:r w:rsidRPr="0025241A">
              <w:rPr>
                <w:b/>
                <w:bCs/>
              </w:rPr>
              <w:t>3.3. Educación formal</w:t>
            </w:r>
          </w:p>
        </w:tc>
        <w:tc>
          <w:tcPr>
            <w:tcW w:w="1985" w:type="pct"/>
            <w:tcBorders>
              <w:top w:val="single" w:sz="8" w:space="0" w:color="A5A5A5"/>
              <w:left w:val="nil"/>
              <w:bottom w:val="single" w:sz="8" w:space="0" w:color="A5A5A5"/>
              <w:right w:val="single" w:sz="8" w:space="0" w:color="A5A5A5"/>
            </w:tcBorders>
            <w:shd w:val="clear" w:color="auto" w:fill="F0F0F0"/>
            <w:tcMar>
              <w:top w:w="15" w:type="dxa"/>
              <w:left w:w="108" w:type="dxa"/>
              <w:bottom w:w="0" w:type="dxa"/>
              <w:right w:w="108" w:type="dxa"/>
            </w:tcMar>
            <w:hideMark/>
          </w:tcPr>
          <w:p w14:paraId="0D5A52D8" w14:textId="77777777" w:rsidR="00BD64DC" w:rsidRPr="0025241A" w:rsidRDefault="00BD64DC" w:rsidP="00B73ECE">
            <w:r w:rsidRPr="0025241A">
              <w:t>90</w:t>
            </w:r>
          </w:p>
        </w:tc>
      </w:tr>
      <w:tr w:rsidR="00BD64DC" w:rsidRPr="0025241A" w14:paraId="28F3FE3E" w14:textId="77777777" w:rsidTr="00BD64DC">
        <w:tc>
          <w:tcPr>
            <w:tcW w:w="3015" w:type="pct"/>
            <w:tcBorders>
              <w:top w:val="single" w:sz="8" w:space="0" w:color="A5A5A5"/>
              <w:left w:val="single" w:sz="8" w:space="0" w:color="A5A5A5"/>
              <w:bottom w:val="single" w:sz="8" w:space="0" w:color="A5A5A5"/>
              <w:right w:val="nil"/>
            </w:tcBorders>
            <w:shd w:val="clear" w:color="auto" w:fill="FFFFFF"/>
            <w:tcMar>
              <w:top w:w="15" w:type="dxa"/>
              <w:left w:w="108" w:type="dxa"/>
              <w:bottom w:w="0" w:type="dxa"/>
              <w:right w:w="108" w:type="dxa"/>
            </w:tcMar>
            <w:hideMark/>
          </w:tcPr>
          <w:p w14:paraId="04CF75FA" w14:textId="77777777" w:rsidR="00BD64DC" w:rsidRPr="0025241A" w:rsidRDefault="00BD64DC" w:rsidP="00B73ECE">
            <w:r w:rsidRPr="0025241A">
              <w:rPr>
                <w:b/>
                <w:bCs/>
              </w:rPr>
              <w:t>3.4. Acceso a la información</w:t>
            </w:r>
          </w:p>
        </w:tc>
        <w:tc>
          <w:tcPr>
            <w:tcW w:w="1985" w:type="pct"/>
            <w:tcBorders>
              <w:top w:val="single" w:sz="8" w:space="0" w:color="A5A5A5"/>
              <w:left w:val="nil"/>
              <w:bottom w:val="single" w:sz="8" w:space="0" w:color="A5A5A5"/>
              <w:right w:val="single" w:sz="8" w:space="0" w:color="A5A5A5"/>
            </w:tcBorders>
            <w:shd w:val="clear" w:color="auto" w:fill="FFFFFF"/>
            <w:tcMar>
              <w:top w:w="15" w:type="dxa"/>
              <w:left w:w="108" w:type="dxa"/>
              <w:bottom w:w="0" w:type="dxa"/>
              <w:right w:w="108" w:type="dxa"/>
            </w:tcMar>
            <w:hideMark/>
          </w:tcPr>
          <w:p w14:paraId="25EDA587" w14:textId="77777777" w:rsidR="00BD64DC" w:rsidRPr="0025241A" w:rsidRDefault="00BD64DC" w:rsidP="00B73ECE">
            <w:r w:rsidRPr="0025241A">
              <w:t>90</w:t>
            </w:r>
          </w:p>
        </w:tc>
      </w:tr>
      <w:tr w:rsidR="00BD64DC" w:rsidRPr="0025241A" w14:paraId="6867F454" w14:textId="77777777" w:rsidTr="00BD64DC">
        <w:tc>
          <w:tcPr>
            <w:tcW w:w="3015" w:type="pct"/>
            <w:tcBorders>
              <w:top w:val="single" w:sz="8" w:space="0" w:color="A5A5A5"/>
              <w:left w:val="single" w:sz="8" w:space="0" w:color="A5A5A5"/>
              <w:bottom w:val="single" w:sz="8" w:space="0" w:color="A5A5A5"/>
              <w:right w:val="nil"/>
            </w:tcBorders>
            <w:shd w:val="clear" w:color="auto" w:fill="F0F0F0"/>
            <w:tcMar>
              <w:top w:w="15" w:type="dxa"/>
              <w:left w:w="108" w:type="dxa"/>
              <w:bottom w:w="0" w:type="dxa"/>
              <w:right w:w="108" w:type="dxa"/>
            </w:tcMar>
            <w:hideMark/>
          </w:tcPr>
          <w:p w14:paraId="336D4DF7" w14:textId="77777777" w:rsidR="00BD64DC" w:rsidRPr="0025241A" w:rsidRDefault="00BD64DC" w:rsidP="00B73ECE">
            <w:r w:rsidRPr="0025241A">
              <w:rPr>
                <w:b/>
                <w:bCs/>
              </w:rPr>
              <w:t>3.5. Fortalecimiento de capacidades</w:t>
            </w:r>
          </w:p>
        </w:tc>
        <w:tc>
          <w:tcPr>
            <w:tcW w:w="1985" w:type="pct"/>
            <w:tcBorders>
              <w:top w:val="single" w:sz="8" w:space="0" w:color="A5A5A5"/>
              <w:left w:val="nil"/>
              <w:bottom w:val="single" w:sz="8" w:space="0" w:color="A5A5A5"/>
              <w:right w:val="single" w:sz="8" w:space="0" w:color="A5A5A5"/>
            </w:tcBorders>
            <w:shd w:val="clear" w:color="auto" w:fill="F0F0F0"/>
            <w:tcMar>
              <w:top w:w="15" w:type="dxa"/>
              <w:left w:w="108" w:type="dxa"/>
              <w:bottom w:w="0" w:type="dxa"/>
              <w:right w:w="108" w:type="dxa"/>
            </w:tcMar>
            <w:hideMark/>
          </w:tcPr>
          <w:p w14:paraId="0354D47A" w14:textId="77777777" w:rsidR="00BD64DC" w:rsidRPr="0025241A" w:rsidRDefault="00BD64DC" w:rsidP="00B73ECE">
            <w:r w:rsidRPr="0025241A">
              <w:t>95</w:t>
            </w:r>
          </w:p>
        </w:tc>
      </w:tr>
    </w:tbl>
    <w:p w14:paraId="77153A91" w14:textId="77777777" w:rsidR="00BD64DC" w:rsidRDefault="00BD64DC" w:rsidP="00BD64DC"/>
    <w:p w14:paraId="0474CDC8" w14:textId="77777777" w:rsidR="00BD64DC" w:rsidRDefault="00BD64DC" w:rsidP="00BD64DC">
      <w:pPr>
        <w:rPr>
          <w:b/>
          <w:bCs/>
        </w:rPr>
      </w:pPr>
    </w:p>
    <w:p w14:paraId="100723F0" w14:textId="77777777" w:rsidR="00BD64DC" w:rsidRDefault="00BD64DC" w:rsidP="00BD64DC">
      <w:pPr>
        <w:rPr>
          <w:b/>
          <w:bCs/>
        </w:rPr>
      </w:pPr>
      <w:r w:rsidRPr="00620511">
        <w:rPr>
          <w:b/>
          <w:bCs/>
        </w:rPr>
        <w:t xml:space="preserve">Eje </w:t>
      </w:r>
      <w:r>
        <w:rPr>
          <w:b/>
          <w:bCs/>
        </w:rPr>
        <w:t>4</w:t>
      </w:r>
      <w:r w:rsidRPr="00620511">
        <w:rPr>
          <w:b/>
          <w:bCs/>
        </w:rPr>
        <w:t xml:space="preserve">. </w:t>
      </w:r>
      <w:r>
        <w:rPr>
          <w:b/>
          <w:bCs/>
        </w:rPr>
        <w:t xml:space="preserve">Servicios Municipales. </w:t>
      </w:r>
    </w:p>
    <w:tbl>
      <w:tblPr>
        <w:tblW w:w="5000" w:type="pct"/>
        <w:tblCellMar>
          <w:left w:w="0" w:type="dxa"/>
          <w:right w:w="0" w:type="dxa"/>
        </w:tblCellMar>
        <w:tblLook w:val="04A0" w:firstRow="1" w:lastRow="0" w:firstColumn="1" w:lastColumn="0" w:noHBand="0" w:noVBand="1"/>
      </w:tblPr>
      <w:tblGrid>
        <w:gridCol w:w="6228"/>
        <w:gridCol w:w="4100"/>
      </w:tblGrid>
      <w:tr w:rsidR="00BD64DC" w:rsidRPr="0025241A" w14:paraId="39948218" w14:textId="77777777" w:rsidTr="00BD64DC">
        <w:tc>
          <w:tcPr>
            <w:tcW w:w="3015" w:type="pct"/>
            <w:tcBorders>
              <w:top w:val="single" w:sz="8" w:space="0" w:color="A5A5A5"/>
              <w:left w:val="single" w:sz="8" w:space="0" w:color="A5A5A5"/>
              <w:bottom w:val="single" w:sz="8" w:space="0" w:color="A5A5A5"/>
              <w:right w:val="nil"/>
            </w:tcBorders>
            <w:shd w:val="clear" w:color="auto" w:fill="A5A5A5"/>
            <w:tcMar>
              <w:top w:w="15" w:type="dxa"/>
              <w:left w:w="108" w:type="dxa"/>
              <w:bottom w:w="0" w:type="dxa"/>
              <w:right w:w="108" w:type="dxa"/>
            </w:tcMar>
            <w:hideMark/>
          </w:tcPr>
          <w:p w14:paraId="7CFA5D17" w14:textId="77777777" w:rsidR="00BD64DC" w:rsidRPr="0025241A" w:rsidRDefault="00BD64DC" w:rsidP="00B73ECE">
            <w:r w:rsidRPr="0025241A">
              <w:rPr>
                <w:b/>
                <w:bCs/>
              </w:rPr>
              <w:t>SERVICIOS MUNICIPALES</w:t>
            </w:r>
          </w:p>
        </w:tc>
        <w:tc>
          <w:tcPr>
            <w:tcW w:w="1985" w:type="pct"/>
            <w:tcBorders>
              <w:top w:val="single" w:sz="8" w:space="0" w:color="A5A5A5"/>
              <w:left w:val="nil"/>
              <w:bottom w:val="single" w:sz="8" w:space="0" w:color="A5A5A5"/>
              <w:right w:val="single" w:sz="8" w:space="0" w:color="A5A5A5"/>
            </w:tcBorders>
            <w:shd w:val="clear" w:color="auto" w:fill="A5A5A5"/>
            <w:tcMar>
              <w:top w:w="15" w:type="dxa"/>
              <w:left w:w="108" w:type="dxa"/>
              <w:bottom w:w="0" w:type="dxa"/>
              <w:right w:w="108" w:type="dxa"/>
            </w:tcMar>
            <w:hideMark/>
          </w:tcPr>
          <w:p w14:paraId="2BD23052" w14:textId="77777777" w:rsidR="00BD64DC" w:rsidRPr="0025241A" w:rsidRDefault="00BD64DC" w:rsidP="00B73ECE">
            <w:r w:rsidRPr="0025241A">
              <w:rPr>
                <w:b/>
                <w:bCs/>
              </w:rPr>
              <w:t>PORCENTAJE DE AVANCE REAL</w:t>
            </w:r>
          </w:p>
        </w:tc>
      </w:tr>
      <w:tr w:rsidR="00BD64DC" w:rsidRPr="0025241A" w14:paraId="3F5B964C" w14:textId="77777777" w:rsidTr="00BD64DC">
        <w:tc>
          <w:tcPr>
            <w:tcW w:w="3015" w:type="pct"/>
            <w:tcBorders>
              <w:top w:val="single" w:sz="8" w:space="0" w:color="A5A5A5"/>
              <w:left w:val="single" w:sz="8" w:space="0" w:color="A5A5A5"/>
              <w:bottom w:val="single" w:sz="8" w:space="0" w:color="A5A5A5"/>
              <w:right w:val="nil"/>
            </w:tcBorders>
            <w:shd w:val="clear" w:color="auto" w:fill="F0F0F0"/>
            <w:tcMar>
              <w:top w:w="15" w:type="dxa"/>
              <w:left w:w="108" w:type="dxa"/>
              <w:bottom w:w="0" w:type="dxa"/>
              <w:right w:w="108" w:type="dxa"/>
            </w:tcMar>
            <w:hideMark/>
          </w:tcPr>
          <w:p w14:paraId="114FB76D" w14:textId="77777777" w:rsidR="00BD64DC" w:rsidRPr="0025241A" w:rsidRDefault="00BD64DC" w:rsidP="00B73ECE">
            <w:r w:rsidRPr="0025241A">
              <w:rPr>
                <w:b/>
                <w:bCs/>
              </w:rPr>
              <w:t>4.1. Gestión Integral de Residuos</w:t>
            </w:r>
          </w:p>
        </w:tc>
        <w:tc>
          <w:tcPr>
            <w:tcW w:w="1985" w:type="pct"/>
            <w:tcBorders>
              <w:top w:val="single" w:sz="8" w:space="0" w:color="A5A5A5"/>
              <w:left w:val="nil"/>
              <w:bottom w:val="single" w:sz="8" w:space="0" w:color="A5A5A5"/>
              <w:right w:val="single" w:sz="8" w:space="0" w:color="A5A5A5"/>
            </w:tcBorders>
            <w:shd w:val="clear" w:color="auto" w:fill="F0F0F0"/>
            <w:tcMar>
              <w:top w:w="15" w:type="dxa"/>
              <w:left w:w="108" w:type="dxa"/>
              <w:bottom w:w="0" w:type="dxa"/>
              <w:right w:w="108" w:type="dxa"/>
            </w:tcMar>
            <w:hideMark/>
          </w:tcPr>
          <w:p w14:paraId="3A3C88DF" w14:textId="77777777" w:rsidR="00BD64DC" w:rsidRPr="0025241A" w:rsidRDefault="00BD64DC" w:rsidP="00B73ECE">
            <w:r w:rsidRPr="0025241A">
              <w:t>91</w:t>
            </w:r>
          </w:p>
        </w:tc>
      </w:tr>
      <w:tr w:rsidR="00BD64DC" w:rsidRPr="0025241A" w14:paraId="00F59ED4" w14:textId="77777777" w:rsidTr="00BD64DC">
        <w:tc>
          <w:tcPr>
            <w:tcW w:w="3015" w:type="pct"/>
            <w:tcBorders>
              <w:top w:val="single" w:sz="8" w:space="0" w:color="A5A5A5"/>
              <w:left w:val="single" w:sz="8" w:space="0" w:color="A5A5A5"/>
              <w:bottom w:val="single" w:sz="8" w:space="0" w:color="A5A5A5"/>
              <w:right w:val="nil"/>
            </w:tcBorders>
            <w:shd w:val="clear" w:color="auto" w:fill="FFFFFF"/>
            <w:tcMar>
              <w:top w:w="15" w:type="dxa"/>
              <w:left w:w="108" w:type="dxa"/>
              <w:bottom w:w="0" w:type="dxa"/>
              <w:right w:w="108" w:type="dxa"/>
            </w:tcMar>
            <w:hideMark/>
          </w:tcPr>
          <w:p w14:paraId="37A1BFCC" w14:textId="77777777" w:rsidR="00BD64DC" w:rsidRPr="0025241A" w:rsidRDefault="00BD64DC" w:rsidP="00B73ECE">
            <w:r w:rsidRPr="0025241A">
              <w:rPr>
                <w:b/>
                <w:bCs/>
              </w:rPr>
              <w:t>4.2. Tratamiento de Aguas Residuales</w:t>
            </w:r>
          </w:p>
        </w:tc>
        <w:tc>
          <w:tcPr>
            <w:tcW w:w="1985" w:type="pct"/>
            <w:tcBorders>
              <w:top w:val="single" w:sz="8" w:space="0" w:color="A5A5A5"/>
              <w:left w:val="nil"/>
              <w:bottom w:val="single" w:sz="8" w:space="0" w:color="A5A5A5"/>
              <w:right w:val="single" w:sz="8" w:space="0" w:color="A5A5A5"/>
            </w:tcBorders>
            <w:shd w:val="clear" w:color="auto" w:fill="FFFFFF"/>
            <w:tcMar>
              <w:top w:w="15" w:type="dxa"/>
              <w:left w:w="108" w:type="dxa"/>
              <w:bottom w:w="0" w:type="dxa"/>
              <w:right w:w="108" w:type="dxa"/>
            </w:tcMar>
            <w:hideMark/>
          </w:tcPr>
          <w:p w14:paraId="5347B4F3" w14:textId="77777777" w:rsidR="00BD64DC" w:rsidRPr="0025241A" w:rsidRDefault="00BD64DC" w:rsidP="00B73ECE">
            <w:r w:rsidRPr="0025241A">
              <w:t>60</w:t>
            </w:r>
          </w:p>
        </w:tc>
      </w:tr>
      <w:tr w:rsidR="00BD64DC" w:rsidRPr="0025241A" w14:paraId="26142682" w14:textId="77777777" w:rsidTr="00BD64DC">
        <w:tc>
          <w:tcPr>
            <w:tcW w:w="3015" w:type="pct"/>
            <w:tcBorders>
              <w:top w:val="single" w:sz="8" w:space="0" w:color="A5A5A5"/>
              <w:left w:val="single" w:sz="8" w:space="0" w:color="A5A5A5"/>
              <w:bottom w:val="single" w:sz="8" w:space="0" w:color="A5A5A5"/>
              <w:right w:val="nil"/>
            </w:tcBorders>
            <w:shd w:val="clear" w:color="auto" w:fill="F0F0F0"/>
            <w:tcMar>
              <w:top w:w="15" w:type="dxa"/>
              <w:left w:w="108" w:type="dxa"/>
              <w:bottom w:w="0" w:type="dxa"/>
              <w:right w:w="108" w:type="dxa"/>
            </w:tcMar>
            <w:hideMark/>
          </w:tcPr>
          <w:p w14:paraId="69DAE89B" w14:textId="77777777" w:rsidR="00BD64DC" w:rsidRPr="0025241A" w:rsidRDefault="00BD64DC" w:rsidP="00B73ECE">
            <w:r w:rsidRPr="0025241A">
              <w:rPr>
                <w:b/>
                <w:bCs/>
              </w:rPr>
              <w:t>4.3. Eficiencia Energética Municipal</w:t>
            </w:r>
          </w:p>
        </w:tc>
        <w:tc>
          <w:tcPr>
            <w:tcW w:w="1985" w:type="pct"/>
            <w:tcBorders>
              <w:top w:val="single" w:sz="8" w:space="0" w:color="A5A5A5"/>
              <w:left w:val="nil"/>
              <w:bottom w:val="single" w:sz="8" w:space="0" w:color="A5A5A5"/>
              <w:right w:val="single" w:sz="8" w:space="0" w:color="A5A5A5"/>
            </w:tcBorders>
            <w:shd w:val="clear" w:color="auto" w:fill="F0F0F0"/>
            <w:tcMar>
              <w:top w:w="15" w:type="dxa"/>
              <w:left w:w="108" w:type="dxa"/>
              <w:bottom w:w="0" w:type="dxa"/>
              <w:right w:w="108" w:type="dxa"/>
            </w:tcMar>
            <w:hideMark/>
          </w:tcPr>
          <w:p w14:paraId="0E1A67FE" w14:textId="77777777" w:rsidR="00BD64DC" w:rsidRPr="0025241A" w:rsidRDefault="00BD64DC" w:rsidP="00B73ECE">
            <w:r w:rsidRPr="0025241A">
              <w:t>22</w:t>
            </w:r>
          </w:p>
        </w:tc>
      </w:tr>
    </w:tbl>
    <w:p w14:paraId="6E161BA5" w14:textId="77777777" w:rsidR="00BD64DC" w:rsidRDefault="00BD64DC" w:rsidP="00BD64DC"/>
    <w:p w14:paraId="612F81A6" w14:textId="77777777" w:rsidR="00BD64DC" w:rsidRPr="00C72FE7" w:rsidRDefault="00BD64DC" w:rsidP="00BD64DC"/>
    <w:p w14:paraId="768DAF1E" w14:textId="77777777" w:rsidR="00BD64DC" w:rsidRDefault="00BD64DC" w:rsidP="00BD64DC">
      <w:pPr>
        <w:spacing w:after="160" w:line="259" w:lineRule="auto"/>
        <w:jc w:val="left"/>
        <w:rPr>
          <w:rFonts w:asciiTheme="majorHAnsi" w:eastAsiaTheme="majorEastAsia" w:hAnsiTheme="majorHAnsi" w:cs="Times New Roman (Títulos en alf"/>
          <w:color w:val="1F3864" w:themeColor="accent1" w:themeShade="80"/>
          <w:sz w:val="32"/>
          <w:szCs w:val="30"/>
        </w:rPr>
      </w:pPr>
      <w:r>
        <w:rPr>
          <w:sz w:val="32"/>
          <w:szCs w:val="30"/>
        </w:rPr>
        <w:br w:type="page"/>
      </w:r>
    </w:p>
    <w:p w14:paraId="34840EBB" w14:textId="77777777" w:rsidR="00BD64DC" w:rsidRDefault="00BD64DC" w:rsidP="00BD64DC">
      <w:pPr>
        <w:pStyle w:val="Ttulo2"/>
        <w:rPr>
          <w:sz w:val="32"/>
          <w:szCs w:val="30"/>
        </w:rPr>
      </w:pPr>
      <w:bookmarkStart w:id="10" w:name="_Toc92458524"/>
      <w:r>
        <w:rPr>
          <w:sz w:val="32"/>
          <w:szCs w:val="30"/>
        </w:rPr>
        <w:lastRenderedPageBreak/>
        <w:t>3</w:t>
      </w:r>
      <w:r w:rsidRPr="00AE2539">
        <w:rPr>
          <w:sz w:val="32"/>
          <w:szCs w:val="30"/>
        </w:rPr>
        <w:t xml:space="preserve">. Presentación y en su caso </w:t>
      </w:r>
      <w:r>
        <w:rPr>
          <w:sz w:val="32"/>
          <w:szCs w:val="30"/>
        </w:rPr>
        <w:t>aprobación</w:t>
      </w:r>
      <w:r w:rsidRPr="00AE2539">
        <w:rPr>
          <w:sz w:val="32"/>
          <w:szCs w:val="30"/>
        </w:rPr>
        <w:t xml:space="preserve"> de</w:t>
      </w:r>
      <w:r>
        <w:rPr>
          <w:sz w:val="32"/>
          <w:szCs w:val="30"/>
        </w:rPr>
        <w:t>l Programa Operativo 2022.</w:t>
      </w:r>
      <w:bookmarkEnd w:id="10"/>
    </w:p>
    <w:p w14:paraId="4935E716" w14:textId="77777777" w:rsidR="00BD64DC" w:rsidRDefault="00BD64DC" w:rsidP="00BD64DC"/>
    <w:p w14:paraId="33EF17F3" w14:textId="77777777" w:rsidR="00BD64DC" w:rsidRDefault="00BD64DC" w:rsidP="00BD64DC">
      <w:r>
        <w:t xml:space="preserve">Se expone la distribucion presupuestal de acuerdo a lo establecido en el programa operativo anual 2022, haciendo enfasis en que el presupuesto es de origen Estatal obtenido a traves de la SEMADET y que este sirve unicamente para la operatividad de la direccion técnica, a continuación se presenta la distribucion presupuestal para el 2022 porcentualmente por partida. </w:t>
      </w:r>
    </w:p>
    <w:p w14:paraId="7676A0C3" w14:textId="77777777" w:rsidR="00BD64DC" w:rsidRPr="00E0551E" w:rsidRDefault="00BD64DC" w:rsidP="00BD64DC"/>
    <w:p w14:paraId="400250BA" w14:textId="77777777" w:rsidR="00BD64DC" w:rsidRDefault="00BD64DC" w:rsidP="00BD64DC">
      <w:r w:rsidRPr="000C7C50">
        <w:rPr>
          <w:noProof/>
        </w:rPr>
        <w:drawing>
          <wp:inline distT="0" distB="0" distL="0" distR="0" wp14:anchorId="6E23EC3E" wp14:editId="732AEA53">
            <wp:extent cx="6210935" cy="3151505"/>
            <wp:effectExtent l="0" t="0" r="12065" b="10795"/>
            <wp:docPr id="1" name="Gráfico 1">
              <a:extLst xmlns:a="http://schemas.openxmlformats.org/drawingml/2006/main">
                <a:ext uri="{FF2B5EF4-FFF2-40B4-BE49-F238E27FC236}">
                  <a16:creationId xmlns:a16="http://schemas.microsoft.com/office/drawing/2014/main" id="{E676555C-6A1D-3F4D-A805-315588C92E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DFBB06" w14:textId="77777777" w:rsidR="00BD64DC" w:rsidRDefault="00BD64DC" w:rsidP="00BD64DC"/>
    <w:p w14:paraId="2916ABA6" w14:textId="2CA8D92E" w:rsidR="00BD64DC" w:rsidRDefault="00BD64DC" w:rsidP="00BD64DC">
      <w:r>
        <w:t>Asi mismo se hace una explicacion pormenorizada del ejercicio de la partida 1000 debido a que esta repres</w:t>
      </w:r>
      <w:r w:rsidR="00984625">
        <w:t>e</w:t>
      </w:r>
      <w:r>
        <w:t>nta el 89% del recurso, exponiendo la necesidad y aprobaci</w:t>
      </w:r>
      <w:r w:rsidR="00984625">
        <w:t>ó</w:t>
      </w:r>
      <w:r>
        <w:t>n de la modificaci</w:t>
      </w:r>
      <w:r w:rsidR="00984625">
        <w:t>ó</w:t>
      </w:r>
      <w:r>
        <w:t>n de la estructura de la dirección t</w:t>
      </w:r>
      <w:r w:rsidR="00984625">
        <w:t>é</w:t>
      </w:r>
      <w:r>
        <w:t xml:space="preserve">cnica de la </w:t>
      </w:r>
      <w:proofErr w:type="spellStart"/>
      <w:r>
        <w:t>JIAS</w:t>
      </w:r>
      <w:proofErr w:type="spellEnd"/>
      <w:r>
        <w:t xml:space="preserve"> quedando de la siguiente manera:</w:t>
      </w:r>
    </w:p>
    <w:p w14:paraId="65C3CA4E" w14:textId="77777777" w:rsidR="00BD64DC" w:rsidRDefault="00BD64DC" w:rsidP="00BD64DC"/>
    <w:p w14:paraId="23350BB9" w14:textId="77777777" w:rsidR="00BD64DC" w:rsidRDefault="00BD64DC" w:rsidP="00BD64DC"/>
    <w:p w14:paraId="450F7593" w14:textId="77777777" w:rsidR="00BD64DC" w:rsidRDefault="00BD64DC" w:rsidP="00BD64DC">
      <w:r w:rsidRPr="000C7C50">
        <w:rPr>
          <w:noProof/>
        </w:rPr>
        <w:lastRenderedPageBreak/>
        <w:drawing>
          <wp:anchor distT="0" distB="0" distL="114300" distR="114300" simplePos="0" relativeHeight="251659264" behindDoc="0" locked="0" layoutInCell="1" allowOverlap="1" wp14:anchorId="506C7042" wp14:editId="6B1B626D">
            <wp:simplePos x="0" y="0"/>
            <wp:positionH relativeFrom="column">
              <wp:posOffset>-141033</wp:posOffset>
            </wp:positionH>
            <wp:positionV relativeFrom="paragraph">
              <wp:posOffset>271458</wp:posOffset>
            </wp:positionV>
            <wp:extent cx="6210935" cy="2472055"/>
            <wp:effectExtent l="0" t="0" r="0" b="23495"/>
            <wp:wrapTopAndBottom/>
            <wp:docPr id="3" name="Diagrama 3">
              <a:extLst xmlns:a="http://schemas.openxmlformats.org/drawingml/2006/main">
                <a:ext uri="{FF2B5EF4-FFF2-40B4-BE49-F238E27FC236}">
                  <a16:creationId xmlns:a16="http://schemas.microsoft.com/office/drawing/2014/main" id="{17085831-44CF-014E-A6D0-53FC8C8FD66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1E592C" w14:textId="77777777" w:rsidR="00BD64DC" w:rsidRDefault="00BD64DC" w:rsidP="00BD64DC">
      <w:r>
        <w:t>En cuanto a las actividades, el director expone que estas se encuentran descritas en el POA 2022 el cual fue adjuntado en el link compartido junto con la convocatoria a la presente sesión.</w:t>
      </w:r>
    </w:p>
    <w:p w14:paraId="104FE5D9" w14:textId="77777777" w:rsidR="00BD64DC" w:rsidRPr="000C7C50" w:rsidRDefault="00BD64DC" w:rsidP="00BD64DC"/>
    <w:p w14:paraId="643168DB" w14:textId="38B4E393" w:rsidR="00BD64DC" w:rsidRPr="0069650C" w:rsidRDefault="00BD64DC" w:rsidP="00BD64DC">
      <w:pPr>
        <w:pStyle w:val="Ttulo2"/>
        <w:rPr>
          <w:sz w:val="24"/>
          <w:szCs w:val="20"/>
        </w:rPr>
      </w:pPr>
      <w:bookmarkStart w:id="11" w:name="_Toc92458525"/>
      <w:r w:rsidRPr="00BD64DC">
        <w:rPr>
          <w:sz w:val="32"/>
          <w:szCs w:val="30"/>
        </w:rPr>
        <w:t>4. Presentación y en su caso aprobación del IV Informe Final de Manejo de Fuego</w:t>
      </w:r>
      <w:bookmarkEnd w:id="11"/>
      <w:r w:rsidR="0069650C">
        <w:rPr>
          <w:sz w:val="32"/>
          <w:szCs w:val="30"/>
        </w:rPr>
        <w:t xml:space="preserve"> </w:t>
      </w:r>
      <w:r w:rsidR="0069650C" w:rsidRPr="0069650C">
        <w:rPr>
          <w:sz w:val="24"/>
          <w:szCs w:val="20"/>
        </w:rPr>
        <w:t>(</w:t>
      </w:r>
      <w:r w:rsidR="0069650C" w:rsidRPr="0069650C">
        <w:rPr>
          <w:sz w:val="24"/>
          <w:szCs w:val="20"/>
        </w:rPr>
        <w:t xml:space="preserve">CONVENIO </w:t>
      </w:r>
      <w:proofErr w:type="spellStart"/>
      <w:r w:rsidR="0069650C" w:rsidRPr="0069650C">
        <w:rPr>
          <w:sz w:val="24"/>
          <w:szCs w:val="20"/>
        </w:rPr>
        <w:t>SEMADET</w:t>
      </w:r>
      <w:proofErr w:type="spellEnd"/>
      <w:r w:rsidR="0069650C" w:rsidRPr="0069650C">
        <w:rPr>
          <w:sz w:val="24"/>
          <w:szCs w:val="20"/>
        </w:rPr>
        <w:t>/DJ/DERN/016/202</w:t>
      </w:r>
      <w:r w:rsidR="0069650C" w:rsidRPr="0069650C">
        <w:rPr>
          <w:sz w:val="24"/>
          <w:szCs w:val="20"/>
        </w:rPr>
        <w:t>1)</w:t>
      </w:r>
    </w:p>
    <w:p w14:paraId="56908E25" w14:textId="77777777" w:rsidR="00BD64DC" w:rsidRDefault="00BD64DC" w:rsidP="00BD64DC"/>
    <w:p w14:paraId="3A2564E3" w14:textId="55A39868" w:rsidR="00066F46" w:rsidRDefault="00BD64DC" w:rsidP="00BD64DC">
      <w:r>
        <w:t>El director de la JIAS expone al pleno del consejo las acciones generales realizadas en el Proyecto de Manejo de Fuego dur</w:t>
      </w:r>
      <w:r w:rsidR="000C7904">
        <w:t>a</w:t>
      </w:r>
      <w:r>
        <w:t xml:space="preserve">nte el </w:t>
      </w:r>
      <w:r w:rsidR="00AB43B6">
        <w:t>último</w:t>
      </w:r>
      <w:r>
        <w:t xml:space="preserve"> </w:t>
      </w:r>
      <w:r w:rsidR="00AB43B6">
        <w:t>trimestre</w:t>
      </w:r>
      <w:r w:rsidR="00066F46">
        <w:t xml:space="preserve">, dicho informe se conoce como Informe Final. </w:t>
      </w:r>
    </w:p>
    <w:p w14:paraId="4AADB543" w14:textId="001AB0FE" w:rsidR="00066F46" w:rsidRDefault="00066F46" w:rsidP="00BD64DC"/>
    <w:p w14:paraId="1B04A045" w14:textId="0FF7A3C6" w:rsidR="00AB43B6" w:rsidRDefault="00AB43B6" w:rsidP="00BD64DC">
      <w:r>
        <w:t>Las actividades desarrolladas versaron en:</w:t>
      </w:r>
    </w:p>
    <w:p w14:paraId="6100B05C" w14:textId="1C39A279" w:rsidR="0069650C" w:rsidRDefault="0069650C" w:rsidP="00BD64DC">
      <w:r w:rsidRPr="001D7B5F">
        <w:t>El 22 de noviembre directores municipales participan en la capacitación sobre el uso de Mapa Jalisco y la certificación Agave Responsable Ambiental</w:t>
      </w:r>
      <w:r>
        <w:t>.</w:t>
      </w:r>
    </w:p>
    <w:p w14:paraId="45B93671" w14:textId="0E8B4883" w:rsidR="00066F46" w:rsidRPr="001D7B5F" w:rsidRDefault="00941C0F" w:rsidP="00BD64DC">
      <w:r w:rsidRPr="001D7B5F">
        <w:t>En reunión de fortalecimiento del 8 de diciembre se explicó a los directores la importancia de los calendarios de quema</w:t>
      </w:r>
      <w:r w:rsidR="00AE37A3" w:rsidRPr="001D7B5F">
        <w:t xml:space="preserve"> y se acordó ir trabajando en su elaboración. Se dio seguimiento a la solicitud 2022 ingresada a </w:t>
      </w:r>
      <w:proofErr w:type="spellStart"/>
      <w:r w:rsidR="00AE37A3" w:rsidRPr="001D7B5F">
        <w:t>SEMADET</w:t>
      </w:r>
      <w:proofErr w:type="spellEnd"/>
      <w:r w:rsidR="00AE37A3" w:rsidRPr="001D7B5F">
        <w:t xml:space="preserve"> sobre</w:t>
      </w:r>
      <w:r w:rsidR="001D7B5F" w:rsidRPr="001D7B5F">
        <w:t xml:space="preserve">: </w:t>
      </w:r>
      <w:r w:rsidRPr="0069650C">
        <w:rPr>
          <w:i/>
          <w:iCs/>
        </w:rPr>
        <w:t>“Implementación de acciones en la Zona de Recuperación Ambiental Cerro Gordo-Cerro Chico, El Maguey y el Picacho en los municipios de Tepatitlán de Morelos y San Ignacio Cerro Gordo”</w:t>
      </w:r>
      <w:r w:rsidR="001D7B5F" w:rsidRPr="0069650C">
        <w:rPr>
          <w:i/>
          <w:iCs/>
        </w:rPr>
        <w:t>.</w:t>
      </w:r>
    </w:p>
    <w:p w14:paraId="0D202237" w14:textId="77777777" w:rsidR="001D7B5F" w:rsidRPr="001D7B5F" w:rsidRDefault="001D7B5F" w:rsidP="00BD64DC"/>
    <w:p w14:paraId="65377854" w14:textId="7ACAC6BC" w:rsidR="00BD64DC" w:rsidRDefault="00AE37A3" w:rsidP="00BD64DC">
      <w:r>
        <w:rPr>
          <w:rFonts w:ascii="AvantGarde Bk BT" w:hAnsi="AvantGarde Bk BT"/>
          <w:iCs/>
        </w:rPr>
        <w:t xml:space="preserve">Con </w:t>
      </w:r>
      <w:r w:rsidR="00941C0F">
        <w:rPr>
          <w:rFonts w:ascii="AvantGarde Bk BT" w:hAnsi="AvantGarde Bk BT"/>
          <w:iCs/>
        </w:rPr>
        <w:t>remanente</w:t>
      </w:r>
      <w:r>
        <w:rPr>
          <w:rFonts w:ascii="AvantGarde Bk BT" w:hAnsi="AvantGarde Bk BT"/>
          <w:iCs/>
        </w:rPr>
        <w:t xml:space="preserve"> del recurso del proyecto</w:t>
      </w:r>
      <w:r w:rsidR="00941C0F">
        <w:rPr>
          <w:rFonts w:ascii="AvantGarde Bk BT" w:hAnsi="AvantGarde Bk BT"/>
          <w:iCs/>
        </w:rPr>
        <w:t>, se somet</w:t>
      </w:r>
      <w:r>
        <w:rPr>
          <w:rFonts w:ascii="AvantGarde Bk BT" w:hAnsi="AvantGarde Bk BT"/>
          <w:iCs/>
        </w:rPr>
        <w:t>ió</w:t>
      </w:r>
      <w:r w:rsidR="00941C0F">
        <w:rPr>
          <w:rFonts w:ascii="AvantGarde Bk BT" w:hAnsi="AvantGarde Bk BT"/>
          <w:iCs/>
        </w:rPr>
        <w:t xml:space="preserve"> a consideración de </w:t>
      </w:r>
      <w:proofErr w:type="spellStart"/>
      <w:r w:rsidR="00941C0F">
        <w:rPr>
          <w:rFonts w:ascii="AvantGarde Bk BT" w:hAnsi="AvantGarde Bk BT"/>
          <w:iCs/>
        </w:rPr>
        <w:t>SEMADET</w:t>
      </w:r>
      <w:proofErr w:type="spellEnd"/>
      <w:r w:rsidR="00941C0F">
        <w:rPr>
          <w:rFonts w:ascii="AvantGarde Bk BT" w:hAnsi="AvantGarde Bk BT"/>
          <w:iCs/>
        </w:rPr>
        <w:t xml:space="preserve"> extender la contratación del Brigadista Sergio Francisco de la Luz </w:t>
      </w:r>
      <w:proofErr w:type="spellStart"/>
      <w:r w:rsidR="00941C0F">
        <w:rPr>
          <w:rFonts w:ascii="AvantGarde Bk BT" w:hAnsi="AvantGarde Bk BT"/>
          <w:iCs/>
        </w:rPr>
        <w:t>Apale</w:t>
      </w:r>
      <w:proofErr w:type="spellEnd"/>
      <w:r w:rsidR="00941C0F">
        <w:rPr>
          <w:rFonts w:ascii="AvantGarde Bk BT" w:hAnsi="AvantGarde Bk BT"/>
          <w:iCs/>
        </w:rPr>
        <w:t xml:space="preserve"> del 01 al 31 de octubre</w:t>
      </w:r>
      <w:r w:rsidR="0069650C">
        <w:rPr>
          <w:rFonts w:ascii="AvantGarde Bk BT" w:hAnsi="AvantGarde Bk BT"/>
          <w:iCs/>
        </w:rPr>
        <w:t>.</w:t>
      </w:r>
    </w:p>
    <w:p w14:paraId="3F7D4D24" w14:textId="45052FFA" w:rsidR="00AB43B6" w:rsidRDefault="00AB43B6" w:rsidP="00BD64DC"/>
    <w:p w14:paraId="22C2DEEE" w14:textId="3F5E58D3" w:rsidR="00941C0F" w:rsidRDefault="00941C0F" w:rsidP="00941C0F">
      <w:pPr>
        <w:rPr>
          <w:rFonts w:ascii="AvantGarde Bk BT" w:hAnsi="AvantGarde Bk BT"/>
          <w:iCs/>
        </w:rPr>
      </w:pPr>
      <w:r w:rsidRPr="0069650C">
        <w:rPr>
          <w:rFonts w:ascii="AvantGarde Bk BT" w:hAnsi="AvantGarde Bk BT"/>
          <w:iCs/>
          <w:highlight w:val="yellow"/>
        </w:rPr>
        <w:t>Se proced</w:t>
      </w:r>
      <w:r w:rsidR="0069650C" w:rsidRPr="0069650C">
        <w:rPr>
          <w:rFonts w:ascii="AvantGarde Bk BT" w:hAnsi="AvantGarde Bk BT"/>
          <w:iCs/>
          <w:highlight w:val="yellow"/>
        </w:rPr>
        <w:t>ió</w:t>
      </w:r>
      <w:r w:rsidRPr="0069650C">
        <w:rPr>
          <w:rFonts w:ascii="AvantGarde Bk BT" w:hAnsi="AvantGarde Bk BT"/>
          <w:iCs/>
          <w:highlight w:val="yellow"/>
        </w:rPr>
        <w:t xml:space="preserve"> a realizar el proceso de convocatoria para Coordinador de Manejo del Fuego con recurso operativo </w:t>
      </w:r>
      <w:proofErr w:type="spellStart"/>
      <w:r w:rsidRPr="0069650C">
        <w:rPr>
          <w:rFonts w:ascii="AvantGarde Bk BT" w:hAnsi="AvantGarde Bk BT"/>
          <w:iCs/>
          <w:highlight w:val="yellow"/>
        </w:rPr>
        <w:t>JIAS</w:t>
      </w:r>
      <w:proofErr w:type="spellEnd"/>
      <w:r w:rsidRPr="0069650C">
        <w:rPr>
          <w:rFonts w:ascii="AvantGarde Bk BT" w:hAnsi="AvantGarde Bk BT"/>
          <w:iCs/>
          <w:highlight w:val="yellow"/>
        </w:rPr>
        <w:t>, para los meses de noviembre y diciembre. Se elig</w:t>
      </w:r>
      <w:r w:rsidR="0069650C" w:rsidRPr="0069650C">
        <w:rPr>
          <w:rFonts w:ascii="AvantGarde Bk BT" w:hAnsi="AvantGarde Bk BT"/>
          <w:iCs/>
          <w:highlight w:val="yellow"/>
        </w:rPr>
        <w:t>ió</w:t>
      </w:r>
      <w:r w:rsidRPr="0069650C">
        <w:rPr>
          <w:rFonts w:ascii="AvantGarde Bk BT" w:hAnsi="AvantGarde Bk BT"/>
          <w:iCs/>
          <w:highlight w:val="yellow"/>
        </w:rPr>
        <w:t xml:space="preserve"> al Ing. Sergio Francisco de la Luz </w:t>
      </w:r>
      <w:commentRangeStart w:id="12"/>
      <w:proofErr w:type="spellStart"/>
      <w:r w:rsidRPr="0069650C">
        <w:rPr>
          <w:rFonts w:ascii="AvantGarde Bk BT" w:hAnsi="AvantGarde Bk BT"/>
          <w:iCs/>
          <w:highlight w:val="yellow"/>
        </w:rPr>
        <w:t>Apale</w:t>
      </w:r>
      <w:commentRangeEnd w:id="12"/>
      <w:proofErr w:type="spellEnd"/>
      <w:r w:rsidR="0069650C">
        <w:rPr>
          <w:rStyle w:val="Refdecomentario"/>
        </w:rPr>
        <w:commentReference w:id="12"/>
      </w:r>
      <w:r w:rsidRPr="0069650C">
        <w:rPr>
          <w:rFonts w:ascii="AvantGarde Bk BT" w:hAnsi="AvantGarde Bk BT"/>
          <w:iCs/>
          <w:highlight w:val="yellow"/>
        </w:rPr>
        <w:t>.</w:t>
      </w:r>
    </w:p>
    <w:p w14:paraId="58D8F97E" w14:textId="77777777" w:rsidR="001D7B5F" w:rsidRPr="00F93F74" w:rsidRDefault="001D7B5F" w:rsidP="00941C0F">
      <w:pPr>
        <w:rPr>
          <w:rFonts w:ascii="AvantGarde Bk BT" w:hAnsi="AvantGarde Bk BT"/>
          <w:b/>
          <w:bCs/>
          <w:iCs/>
        </w:rPr>
      </w:pPr>
    </w:p>
    <w:p w14:paraId="730E51C0" w14:textId="07631AFB" w:rsidR="00AB43B6" w:rsidRDefault="00AB43B6" w:rsidP="00BD64DC"/>
    <w:p w14:paraId="000EB5C7" w14:textId="4F60354F" w:rsidR="00AB43B6" w:rsidRDefault="00AB43B6" w:rsidP="00BD64DC"/>
    <w:p w14:paraId="38EA0360" w14:textId="77777777" w:rsidR="00AB43B6" w:rsidRDefault="00AB43B6" w:rsidP="00BD64DC"/>
    <w:p w14:paraId="1C1020C9" w14:textId="72701355" w:rsidR="00BD64DC" w:rsidRDefault="00BD64DC" w:rsidP="00BD64DC">
      <w:r>
        <w:t xml:space="preserve">A </w:t>
      </w:r>
      <w:r w:rsidR="0069650C">
        <w:t>continuación,</w:t>
      </w:r>
      <w:r>
        <w:t xml:space="preserve"> el director retoma los 4 puntos de acuerdo de la sesión solicitanto al pleno su aprobación, realizandose la votación a favor por unanimidad. Los cuales se enlistan a en el inciso </w:t>
      </w:r>
      <w:r w:rsidRPr="00E32F9C">
        <w:rPr>
          <w:i/>
          <w:iCs/>
          <w:color w:val="767171" w:themeColor="background2" w:themeShade="80"/>
        </w:rPr>
        <w:t>Lista de acuerdos.</w:t>
      </w:r>
    </w:p>
    <w:p w14:paraId="2E7A0049" w14:textId="7F9FE245" w:rsidR="00BD64DC" w:rsidRDefault="00BD64DC" w:rsidP="00BD64DC">
      <w:pPr>
        <w:pStyle w:val="Ttulo2"/>
        <w:rPr>
          <w:sz w:val="32"/>
          <w:szCs w:val="30"/>
        </w:rPr>
      </w:pPr>
      <w:bookmarkStart w:id="13" w:name="_Toc92458526"/>
      <w:r>
        <w:rPr>
          <w:sz w:val="32"/>
          <w:szCs w:val="30"/>
        </w:rPr>
        <w:t>Clausura</w:t>
      </w:r>
      <w:bookmarkEnd w:id="13"/>
    </w:p>
    <w:p w14:paraId="33B86548" w14:textId="77777777" w:rsidR="00BD64DC" w:rsidRPr="00BD64DC" w:rsidRDefault="00BD64DC" w:rsidP="00BD64DC"/>
    <w:p w14:paraId="1D70048C" w14:textId="3932CD2A" w:rsidR="00BD64DC" w:rsidRPr="00AB43B6" w:rsidRDefault="00BD64DC" w:rsidP="00BD64DC">
      <w:pPr>
        <w:spacing w:after="160" w:line="259" w:lineRule="auto"/>
        <w:rPr>
          <w:szCs w:val="26"/>
        </w:rPr>
      </w:pPr>
      <w:r>
        <w:rPr>
          <w:szCs w:val="26"/>
        </w:rPr>
        <w:t xml:space="preserve">No habiendo mas asuntos se procede a la Clausura de la Sesión. Tomando la voz la presidenta del muncipio de San Julian, Jalisco y presidente del Consejo de Administración de la JIAS, agradece la participación de los presentes, siendo las 10:40 horas del mismo día de inicio de la sesión se da por concluida la </w:t>
      </w:r>
      <w:r w:rsidRPr="00AB43B6">
        <w:rPr>
          <w:szCs w:val="26"/>
        </w:rPr>
        <w:t>II Sesión de Consejo de Administración Extraordinaria Virtual de la  Junta Intermunicipal de Medio Ambiente Altos Sur.</w:t>
      </w:r>
    </w:p>
    <w:p w14:paraId="07E17B7D" w14:textId="6D6B28ED" w:rsidR="00BD64DC" w:rsidRPr="00AE2539" w:rsidRDefault="00BD64DC" w:rsidP="00BD64DC">
      <w:pPr>
        <w:spacing w:after="160" w:line="259" w:lineRule="auto"/>
      </w:pPr>
    </w:p>
    <w:p w14:paraId="704B26CD" w14:textId="77777777" w:rsidR="00BD64DC" w:rsidRPr="0070443E" w:rsidRDefault="00BD64DC" w:rsidP="00BD64DC">
      <w:pPr>
        <w:pStyle w:val="Ttulo2"/>
        <w:rPr>
          <w:sz w:val="32"/>
          <w:szCs w:val="30"/>
        </w:rPr>
      </w:pPr>
      <w:bookmarkStart w:id="14" w:name="_Toc92458527"/>
      <w:r w:rsidRPr="0070443E">
        <w:rPr>
          <w:sz w:val="32"/>
          <w:szCs w:val="30"/>
        </w:rPr>
        <w:t>Lista de Acuerdos</w:t>
      </w:r>
      <w:bookmarkEnd w:id="14"/>
    </w:p>
    <w:p w14:paraId="0E1C6FC0" w14:textId="77777777" w:rsidR="00BD64DC" w:rsidRPr="00365D9E" w:rsidRDefault="00BD64DC" w:rsidP="00BD64DC"/>
    <w:tbl>
      <w:tblPr>
        <w:tblStyle w:val="Tabladecuadrcula1clara1"/>
        <w:tblW w:w="4992" w:type="pct"/>
        <w:tblCellMar>
          <w:top w:w="108" w:type="dxa"/>
          <w:bottom w:w="108" w:type="dxa"/>
        </w:tblCellMar>
        <w:tblLook w:val="04A0" w:firstRow="1" w:lastRow="0" w:firstColumn="1" w:lastColumn="0" w:noHBand="0" w:noVBand="1"/>
      </w:tblPr>
      <w:tblGrid>
        <w:gridCol w:w="1282"/>
        <w:gridCol w:w="1668"/>
        <w:gridCol w:w="7371"/>
      </w:tblGrid>
      <w:tr w:rsidR="00BD64DC" w:rsidRPr="0065003B" w14:paraId="1AF8BE3B" w14:textId="77777777" w:rsidTr="00B73ECE">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621" w:type="pct"/>
            <w:vAlign w:val="center"/>
            <w:hideMark/>
          </w:tcPr>
          <w:p w14:paraId="73F7D42A" w14:textId="77777777" w:rsidR="00BD64DC" w:rsidRPr="0065003B" w:rsidRDefault="00BD64DC" w:rsidP="00B73ECE">
            <w:pPr>
              <w:jc w:val="center"/>
              <w:rPr>
                <w:rFonts w:ascii="Calibri" w:hAnsi="Calibri"/>
                <w:b w:val="0"/>
                <w:bCs w:val="0"/>
                <w:color w:val="000000"/>
                <w:szCs w:val="22"/>
              </w:rPr>
            </w:pPr>
            <w:r w:rsidRPr="0065003B">
              <w:rPr>
                <w:rFonts w:ascii="Calibri" w:hAnsi="Calibri"/>
                <w:color w:val="000000"/>
                <w:szCs w:val="22"/>
              </w:rPr>
              <w:t>NUMERO DE ACUERDO</w:t>
            </w:r>
          </w:p>
        </w:tc>
        <w:tc>
          <w:tcPr>
            <w:tcW w:w="808" w:type="pct"/>
            <w:vAlign w:val="center"/>
            <w:hideMark/>
          </w:tcPr>
          <w:p w14:paraId="0593510A" w14:textId="77777777" w:rsidR="00BD64DC" w:rsidRPr="0065003B" w:rsidRDefault="00BD64DC" w:rsidP="00B73ECE">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Cs w:val="22"/>
              </w:rPr>
            </w:pPr>
            <w:r w:rsidRPr="0065003B">
              <w:rPr>
                <w:rFonts w:ascii="Calibri" w:hAnsi="Calibri"/>
                <w:color w:val="000000"/>
                <w:szCs w:val="22"/>
              </w:rPr>
              <w:t>FECHA DE SUSCIPCI</w:t>
            </w:r>
            <w:r>
              <w:rPr>
                <w:rFonts w:ascii="Calibri" w:hAnsi="Calibri"/>
                <w:color w:val="000000"/>
                <w:szCs w:val="22"/>
              </w:rPr>
              <w:t>Ó</w:t>
            </w:r>
            <w:r w:rsidRPr="0065003B">
              <w:rPr>
                <w:rFonts w:ascii="Calibri" w:hAnsi="Calibri"/>
                <w:color w:val="000000"/>
                <w:szCs w:val="22"/>
              </w:rPr>
              <w:t>N</w:t>
            </w:r>
          </w:p>
        </w:tc>
        <w:tc>
          <w:tcPr>
            <w:tcW w:w="3571" w:type="pct"/>
            <w:vAlign w:val="center"/>
            <w:hideMark/>
          </w:tcPr>
          <w:p w14:paraId="7F9890D2" w14:textId="77777777" w:rsidR="00BD64DC" w:rsidRPr="0065003B" w:rsidRDefault="00BD64DC" w:rsidP="00B73ECE">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szCs w:val="22"/>
              </w:rPr>
            </w:pPr>
            <w:r w:rsidRPr="0065003B">
              <w:rPr>
                <w:rFonts w:ascii="Calibri" w:hAnsi="Calibri"/>
                <w:color w:val="000000"/>
                <w:szCs w:val="22"/>
              </w:rPr>
              <w:t>ACUERDOS</w:t>
            </w:r>
          </w:p>
        </w:tc>
      </w:tr>
      <w:tr w:rsidR="00BD64DC" w:rsidRPr="0065003B" w14:paraId="57600E6B" w14:textId="77777777" w:rsidTr="00B73ECE">
        <w:trPr>
          <w:trHeight w:val="615"/>
        </w:trPr>
        <w:tc>
          <w:tcPr>
            <w:cnfStyle w:val="001000000000" w:firstRow="0" w:lastRow="0" w:firstColumn="1" w:lastColumn="0" w:oddVBand="0" w:evenVBand="0" w:oddHBand="0" w:evenHBand="0" w:firstRowFirstColumn="0" w:firstRowLastColumn="0" w:lastRowFirstColumn="0" w:lastRowLastColumn="0"/>
            <w:tcW w:w="621" w:type="pct"/>
            <w:vAlign w:val="center"/>
          </w:tcPr>
          <w:p w14:paraId="53A68D50" w14:textId="77777777" w:rsidR="00BD64DC" w:rsidRPr="00E22520" w:rsidRDefault="00BD64DC" w:rsidP="00B73ECE">
            <w:pPr>
              <w:jc w:val="center"/>
              <w:rPr>
                <w:rFonts w:asciiTheme="majorHAnsi" w:hAnsiTheme="majorHAnsi"/>
                <w:color w:val="000000"/>
                <w:szCs w:val="22"/>
              </w:rPr>
            </w:pPr>
            <w:r>
              <w:rPr>
                <w:rFonts w:asciiTheme="majorHAnsi" w:hAnsiTheme="majorHAnsi"/>
                <w:color w:val="000000"/>
                <w:szCs w:val="22"/>
              </w:rPr>
              <w:t>2</w:t>
            </w:r>
            <w:r w:rsidRPr="00E22520">
              <w:rPr>
                <w:rFonts w:asciiTheme="majorHAnsi" w:hAnsiTheme="majorHAnsi"/>
                <w:color w:val="000000"/>
                <w:szCs w:val="22"/>
              </w:rPr>
              <w:t>.1.</w:t>
            </w:r>
          </w:p>
        </w:tc>
        <w:tc>
          <w:tcPr>
            <w:tcW w:w="808" w:type="pct"/>
            <w:vAlign w:val="center"/>
          </w:tcPr>
          <w:p w14:paraId="37881286" w14:textId="77777777" w:rsidR="00BD64DC" w:rsidRPr="00E22520" w:rsidRDefault="00BD64DC" w:rsidP="00B73EC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Cs w:val="22"/>
              </w:rPr>
            </w:pPr>
            <w:r w:rsidRPr="00E22520">
              <w:rPr>
                <w:rFonts w:asciiTheme="majorHAnsi" w:hAnsiTheme="majorHAnsi"/>
                <w:color w:val="000000"/>
                <w:szCs w:val="22"/>
              </w:rPr>
              <w:t>0</w:t>
            </w:r>
            <w:r>
              <w:rPr>
                <w:rFonts w:asciiTheme="majorHAnsi" w:hAnsiTheme="majorHAnsi"/>
                <w:color w:val="000000"/>
                <w:szCs w:val="22"/>
              </w:rPr>
              <w:t>7</w:t>
            </w:r>
            <w:r w:rsidRPr="00E22520">
              <w:rPr>
                <w:rFonts w:asciiTheme="majorHAnsi" w:hAnsiTheme="majorHAnsi"/>
                <w:color w:val="000000"/>
                <w:szCs w:val="22"/>
              </w:rPr>
              <w:t>/</w:t>
            </w:r>
            <w:r>
              <w:rPr>
                <w:rFonts w:asciiTheme="majorHAnsi" w:hAnsiTheme="majorHAnsi"/>
                <w:color w:val="000000"/>
                <w:szCs w:val="22"/>
              </w:rPr>
              <w:t>01</w:t>
            </w:r>
            <w:r w:rsidRPr="00E22520">
              <w:rPr>
                <w:rFonts w:asciiTheme="majorHAnsi" w:hAnsiTheme="majorHAnsi"/>
                <w:color w:val="000000"/>
                <w:szCs w:val="22"/>
              </w:rPr>
              <w:t>/202</w:t>
            </w:r>
            <w:r>
              <w:rPr>
                <w:rFonts w:asciiTheme="majorHAnsi" w:hAnsiTheme="majorHAnsi"/>
                <w:color w:val="000000"/>
                <w:szCs w:val="22"/>
              </w:rPr>
              <w:t>2</w:t>
            </w:r>
          </w:p>
        </w:tc>
        <w:tc>
          <w:tcPr>
            <w:tcW w:w="3571" w:type="pct"/>
          </w:tcPr>
          <w:p w14:paraId="7A3B7E0F" w14:textId="2BB896E6" w:rsidR="00BD64DC" w:rsidRPr="000C7904" w:rsidRDefault="00BD64DC" w:rsidP="00B73ECE">
            <w:pPr>
              <w:cnfStyle w:val="000000000000" w:firstRow="0" w:lastRow="0" w:firstColumn="0" w:lastColumn="0" w:oddVBand="0" w:evenVBand="0" w:oddHBand="0" w:evenHBand="0" w:firstRowFirstColumn="0" w:firstRowLastColumn="0" w:lastRowFirstColumn="0" w:lastRowLastColumn="0"/>
              <w:rPr>
                <w:rFonts w:cs="Calibri"/>
                <w:color w:val="000000"/>
              </w:rPr>
            </w:pPr>
            <w:r w:rsidRPr="000C7904">
              <w:rPr>
                <w:rFonts w:cs="Calibri"/>
                <w:color w:val="000000"/>
                <w:lang w:eastAsia="en-US"/>
              </w:rPr>
              <w:t xml:space="preserve">Se aprueba la segunda modificación </w:t>
            </w:r>
            <w:r w:rsidR="000C7904">
              <w:rPr>
                <w:rFonts w:cs="Calibri"/>
                <w:color w:val="000000"/>
                <w:lang w:eastAsia="en-US"/>
              </w:rPr>
              <w:t>del anexo técnico del</w:t>
            </w:r>
            <w:r w:rsidRPr="000C7904">
              <w:rPr>
                <w:rFonts w:cs="Calibri"/>
                <w:color w:val="000000"/>
                <w:lang w:eastAsia="en-US"/>
              </w:rPr>
              <w:t xml:space="preserve"> Programa Operativo Anual 2021 de la Junta Intermunicipal de Medio Ambiete Altos Sur.</w:t>
            </w:r>
          </w:p>
        </w:tc>
      </w:tr>
      <w:tr w:rsidR="00BD64DC" w:rsidRPr="0065003B" w14:paraId="4FE18B36" w14:textId="77777777" w:rsidTr="00B73ECE">
        <w:trPr>
          <w:trHeight w:val="739"/>
        </w:trPr>
        <w:tc>
          <w:tcPr>
            <w:cnfStyle w:val="001000000000" w:firstRow="0" w:lastRow="0" w:firstColumn="1" w:lastColumn="0" w:oddVBand="0" w:evenVBand="0" w:oddHBand="0" w:evenHBand="0" w:firstRowFirstColumn="0" w:firstRowLastColumn="0" w:lastRowFirstColumn="0" w:lastRowLastColumn="0"/>
            <w:tcW w:w="621" w:type="pct"/>
            <w:vAlign w:val="center"/>
          </w:tcPr>
          <w:p w14:paraId="1B15FA36" w14:textId="77777777" w:rsidR="00BD64DC" w:rsidRPr="00E22520" w:rsidRDefault="00BD64DC" w:rsidP="00B73ECE">
            <w:pPr>
              <w:jc w:val="center"/>
              <w:rPr>
                <w:rFonts w:asciiTheme="majorHAnsi" w:hAnsiTheme="majorHAnsi"/>
                <w:color w:val="000000"/>
                <w:szCs w:val="22"/>
              </w:rPr>
            </w:pPr>
            <w:r>
              <w:rPr>
                <w:rFonts w:asciiTheme="majorHAnsi" w:hAnsiTheme="majorHAnsi"/>
                <w:color w:val="000000"/>
                <w:szCs w:val="22"/>
              </w:rPr>
              <w:t>2</w:t>
            </w:r>
            <w:r w:rsidRPr="00E22520">
              <w:rPr>
                <w:rFonts w:asciiTheme="majorHAnsi" w:hAnsiTheme="majorHAnsi"/>
                <w:color w:val="000000"/>
                <w:szCs w:val="22"/>
              </w:rPr>
              <w:t>.2.</w:t>
            </w:r>
          </w:p>
        </w:tc>
        <w:tc>
          <w:tcPr>
            <w:tcW w:w="808" w:type="pct"/>
            <w:vAlign w:val="center"/>
          </w:tcPr>
          <w:p w14:paraId="352CAD34" w14:textId="77777777" w:rsidR="00BD64DC" w:rsidRPr="00E22520" w:rsidRDefault="00BD64DC" w:rsidP="00B73EC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Cs w:val="22"/>
              </w:rPr>
            </w:pPr>
            <w:r w:rsidRPr="00E22520">
              <w:rPr>
                <w:rFonts w:asciiTheme="majorHAnsi" w:hAnsiTheme="majorHAnsi"/>
                <w:color w:val="000000"/>
                <w:szCs w:val="22"/>
              </w:rPr>
              <w:t>0</w:t>
            </w:r>
            <w:r>
              <w:rPr>
                <w:rFonts w:asciiTheme="majorHAnsi" w:hAnsiTheme="majorHAnsi"/>
                <w:color w:val="000000"/>
                <w:szCs w:val="22"/>
              </w:rPr>
              <w:t>7</w:t>
            </w:r>
            <w:r w:rsidRPr="00E22520">
              <w:rPr>
                <w:rFonts w:asciiTheme="majorHAnsi" w:hAnsiTheme="majorHAnsi"/>
                <w:color w:val="000000"/>
                <w:szCs w:val="22"/>
              </w:rPr>
              <w:t>/</w:t>
            </w:r>
            <w:r>
              <w:rPr>
                <w:rFonts w:asciiTheme="majorHAnsi" w:hAnsiTheme="majorHAnsi"/>
                <w:color w:val="000000"/>
                <w:szCs w:val="22"/>
              </w:rPr>
              <w:t>01</w:t>
            </w:r>
            <w:r w:rsidRPr="00E22520">
              <w:rPr>
                <w:rFonts w:asciiTheme="majorHAnsi" w:hAnsiTheme="majorHAnsi"/>
                <w:color w:val="000000"/>
                <w:szCs w:val="22"/>
              </w:rPr>
              <w:t>/202</w:t>
            </w:r>
            <w:r>
              <w:rPr>
                <w:rFonts w:asciiTheme="majorHAnsi" w:hAnsiTheme="majorHAnsi"/>
                <w:color w:val="000000"/>
                <w:szCs w:val="22"/>
              </w:rPr>
              <w:t>2</w:t>
            </w:r>
          </w:p>
        </w:tc>
        <w:tc>
          <w:tcPr>
            <w:tcW w:w="3571" w:type="pct"/>
          </w:tcPr>
          <w:p w14:paraId="0DFD7797" w14:textId="77777777" w:rsidR="00BD64DC" w:rsidRPr="000C7904" w:rsidRDefault="00BD64DC" w:rsidP="00B73ECE">
            <w:pPr>
              <w:cnfStyle w:val="000000000000" w:firstRow="0" w:lastRow="0" w:firstColumn="0" w:lastColumn="0" w:oddVBand="0" w:evenVBand="0" w:oddHBand="0" w:evenHBand="0" w:firstRowFirstColumn="0" w:firstRowLastColumn="0" w:lastRowFirstColumn="0" w:lastRowLastColumn="0"/>
              <w:rPr>
                <w:rFonts w:cs="Calibri"/>
                <w:color w:val="000000"/>
              </w:rPr>
            </w:pPr>
            <w:r w:rsidRPr="000C7904">
              <w:rPr>
                <w:rStyle w:val="fontstyle01"/>
                <w:rFonts w:ascii="AVANT GARDE BOOK BT" w:hAnsi="AVANT GARDE BOOK BT"/>
                <w:sz w:val="24"/>
                <w:szCs w:val="24"/>
              </w:rPr>
              <w:t xml:space="preserve">Se aprueba el Informe </w:t>
            </w:r>
            <w:r w:rsidRPr="009B1B15">
              <w:rPr>
                <w:rStyle w:val="fontstyle01"/>
                <w:rFonts w:ascii="AVANT GARDE BOOK BT" w:hAnsi="AVANT GARDE BOOK BT"/>
                <w:color w:val="000000" w:themeColor="text1"/>
                <w:sz w:val="24"/>
                <w:szCs w:val="24"/>
              </w:rPr>
              <w:t xml:space="preserve">Anual </w:t>
            </w:r>
            <w:r w:rsidRPr="000C7904">
              <w:rPr>
                <w:rStyle w:val="fontstyle01"/>
                <w:rFonts w:ascii="AVANT GARDE BOOK BT" w:hAnsi="AVANT GARDE BOOK BT"/>
                <w:sz w:val="24"/>
                <w:szCs w:val="24"/>
              </w:rPr>
              <w:t>2021 de la Junta Intermunicipal de Medio Ambiente Altos Sur.</w:t>
            </w:r>
          </w:p>
        </w:tc>
      </w:tr>
      <w:tr w:rsidR="00BD64DC" w:rsidRPr="0065003B" w14:paraId="38B740E0" w14:textId="77777777" w:rsidTr="00B73ECE">
        <w:trPr>
          <w:trHeight w:val="445"/>
        </w:trPr>
        <w:tc>
          <w:tcPr>
            <w:cnfStyle w:val="001000000000" w:firstRow="0" w:lastRow="0" w:firstColumn="1" w:lastColumn="0" w:oddVBand="0" w:evenVBand="0" w:oddHBand="0" w:evenHBand="0" w:firstRowFirstColumn="0" w:firstRowLastColumn="0" w:lastRowFirstColumn="0" w:lastRowLastColumn="0"/>
            <w:tcW w:w="621" w:type="pct"/>
            <w:vAlign w:val="center"/>
          </w:tcPr>
          <w:p w14:paraId="1AA668AB" w14:textId="77777777" w:rsidR="00BD64DC" w:rsidRPr="00E22520" w:rsidRDefault="00BD64DC" w:rsidP="00B73ECE">
            <w:pPr>
              <w:jc w:val="center"/>
              <w:rPr>
                <w:rFonts w:asciiTheme="majorHAnsi" w:hAnsiTheme="majorHAnsi"/>
                <w:color w:val="000000"/>
                <w:szCs w:val="22"/>
              </w:rPr>
            </w:pPr>
            <w:r>
              <w:rPr>
                <w:rFonts w:asciiTheme="majorHAnsi" w:hAnsiTheme="majorHAnsi"/>
                <w:color w:val="000000"/>
                <w:szCs w:val="22"/>
              </w:rPr>
              <w:t>2</w:t>
            </w:r>
            <w:r w:rsidRPr="00E22520">
              <w:rPr>
                <w:rFonts w:asciiTheme="majorHAnsi" w:hAnsiTheme="majorHAnsi"/>
                <w:color w:val="000000"/>
                <w:szCs w:val="22"/>
              </w:rPr>
              <w:t>.3.</w:t>
            </w:r>
          </w:p>
        </w:tc>
        <w:tc>
          <w:tcPr>
            <w:tcW w:w="808" w:type="pct"/>
            <w:vAlign w:val="center"/>
          </w:tcPr>
          <w:p w14:paraId="7D0A179F" w14:textId="77777777" w:rsidR="00BD64DC" w:rsidRPr="00E22520" w:rsidRDefault="00BD64DC" w:rsidP="00B73EC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szCs w:val="22"/>
              </w:rPr>
            </w:pPr>
            <w:r w:rsidRPr="00E22520">
              <w:rPr>
                <w:rFonts w:asciiTheme="majorHAnsi" w:hAnsiTheme="majorHAnsi"/>
                <w:color w:val="000000"/>
                <w:szCs w:val="22"/>
              </w:rPr>
              <w:t>0</w:t>
            </w:r>
            <w:r>
              <w:rPr>
                <w:rFonts w:asciiTheme="majorHAnsi" w:hAnsiTheme="majorHAnsi"/>
                <w:color w:val="000000"/>
                <w:szCs w:val="22"/>
              </w:rPr>
              <w:t>7</w:t>
            </w:r>
            <w:r w:rsidRPr="00E22520">
              <w:rPr>
                <w:rFonts w:asciiTheme="majorHAnsi" w:hAnsiTheme="majorHAnsi"/>
                <w:color w:val="000000"/>
                <w:szCs w:val="22"/>
              </w:rPr>
              <w:t>/</w:t>
            </w:r>
            <w:r>
              <w:rPr>
                <w:rFonts w:asciiTheme="majorHAnsi" w:hAnsiTheme="majorHAnsi"/>
                <w:color w:val="000000"/>
                <w:szCs w:val="22"/>
              </w:rPr>
              <w:t>01</w:t>
            </w:r>
            <w:r w:rsidRPr="00E22520">
              <w:rPr>
                <w:rFonts w:asciiTheme="majorHAnsi" w:hAnsiTheme="majorHAnsi"/>
                <w:color w:val="000000"/>
                <w:szCs w:val="22"/>
              </w:rPr>
              <w:t>/202</w:t>
            </w:r>
            <w:r>
              <w:rPr>
                <w:rFonts w:asciiTheme="majorHAnsi" w:hAnsiTheme="majorHAnsi"/>
                <w:color w:val="000000"/>
                <w:szCs w:val="22"/>
              </w:rPr>
              <w:t>2</w:t>
            </w:r>
          </w:p>
        </w:tc>
        <w:tc>
          <w:tcPr>
            <w:tcW w:w="3571" w:type="pct"/>
          </w:tcPr>
          <w:p w14:paraId="0739351D" w14:textId="57C0266C" w:rsidR="00BD64DC" w:rsidRPr="000C7904" w:rsidRDefault="00BD64DC" w:rsidP="00B73ECE">
            <w:pPr>
              <w:cnfStyle w:val="000000000000" w:firstRow="0" w:lastRow="0" w:firstColumn="0" w:lastColumn="0" w:oddVBand="0" w:evenVBand="0" w:oddHBand="0" w:evenHBand="0" w:firstRowFirstColumn="0" w:firstRowLastColumn="0" w:lastRowFirstColumn="0" w:lastRowLastColumn="0"/>
              <w:rPr>
                <w:rFonts w:cs="Calibri"/>
                <w:color w:val="000000"/>
              </w:rPr>
            </w:pPr>
            <w:r w:rsidRPr="000C7904">
              <w:t xml:space="preserve">Se aprueba el </w:t>
            </w:r>
            <w:r w:rsidR="000C7904">
              <w:t>anex</w:t>
            </w:r>
            <w:r w:rsidR="00354403">
              <w:t>o</w:t>
            </w:r>
            <w:r w:rsidR="000C7904">
              <w:t xml:space="preserve"> técnico del </w:t>
            </w:r>
            <w:r w:rsidRPr="000C7904">
              <w:t xml:space="preserve">Programa Operativo Anual 2022 y la modificacion del organigrama de la dirección técnica de la </w:t>
            </w:r>
            <w:r w:rsidRPr="000C7904">
              <w:rPr>
                <w:rStyle w:val="fontstyle01"/>
                <w:rFonts w:ascii="AVANT GARDE BOOK BT" w:hAnsi="AVANT GARDE BOOK BT"/>
                <w:sz w:val="24"/>
                <w:szCs w:val="24"/>
              </w:rPr>
              <w:t>de la Junta Intermunicipal de Medio Ambiente Altos Sur.</w:t>
            </w:r>
          </w:p>
        </w:tc>
      </w:tr>
      <w:tr w:rsidR="00BD64DC" w:rsidRPr="0065003B" w14:paraId="660E1985" w14:textId="77777777" w:rsidTr="00B73ECE">
        <w:trPr>
          <w:trHeight w:val="739"/>
        </w:trPr>
        <w:tc>
          <w:tcPr>
            <w:cnfStyle w:val="001000000000" w:firstRow="0" w:lastRow="0" w:firstColumn="1" w:lastColumn="0" w:oddVBand="0" w:evenVBand="0" w:oddHBand="0" w:evenHBand="0" w:firstRowFirstColumn="0" w:firstRowLastColumn="0" w:lastRowFirstColumn="0" w:lastRowLastColumn="0"/>
            <w:tcW w:w="621" w:type="pct"/>
            <w:vAlign w:val="center"/>
          </w:tcPr>
          <w:p w14:paraId="694092B6" w14:textId="77777777" w:rsidR="00BD64DC" w:rsidRPr="00E22520" w:rsidRDefault="00BD64DC" w:rsidP="00B73ECE">
            <w:pPr>
              <w:jc w:val="center"/>
              <w:rPr>
                <w:rFonts w:asciiTheme="majorHAnsi" w:hAnsiTheme="majorHAnsi"/>
                <w:color w:val="000000"/>
                <w:szCs w:val="22"/>
              </w:rPr>
            </w:pPr>
            <w:r>
              <w:rPr>
                <w:rFonts w:asciiTheme="majorHAnsi" w:hAnsiTheme="majorHAnsi"/>
                <w:color w:val="000000"/>
                <w:szCs w:val="22"/>
              </w:rPr>
              <w:t>2</w:t>
            </w:r>
            <w:r w:rsidRPr="00E22520">
              <w:rPr>
                <w:rFonts w:asciiTheme="majorHAnsi" w:hAnsiTheme="majorHAnsi"/>
                <w:color w:val="000000"/>
                <w:szCs w:val="22"/>
              </w:rPr>
              <w:t>.4.</w:t>
            </w:r>
          </w:p>
        </w:tc>
        <w:tc>
          <w:tcPr>
            <w:tcW w:w="808" w:type="pct"/>
            <w:vAlign w:val="center"/>
          </w:tcPr>
          <w:p w14:paraId="6D4938F0" w14:textId="77777777" w:rsidR="00BD64DC" w:rsidRPr="00E22520" w:rsidRDefault="00BD64DC" w:rsidP="00B73EC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22520">
              <w:rPr>
                <w:rFonts w:asciiTheme="majorHAnsi" w:hAnsiTheme="majorHAnsi"/>
                <w:color w:val="000000"/>
                <w:szCs w:val="22"/>
              </w:rPr>
              <w:t>0</w:t>
            </w:r>
            <w:r>
              <w:rPr>
                <w:rFonts w:asciiTheme="majorHAnsi" w:hAnsiTheme="majorHAnsi"/>
                <w:color w:val="000000"/>
                <w:szCs w:val="22"/>
              </w:rPr>
              <w:t>7</w:t>
            </w:r>
            <w:r w:rsidRPr="00E22520">
              <w:rPr>
                <w:rFonts w:asciiTheme="majorHAnsi" w:hAnsiTheme="majorHAnsi"/>
                <w:color w:val="000000"/>
                <w:szCs w:val="22"/>
              </w:rPr>
              <w:t>/</w:t>
            </w:r>
            <w:r>
              <w:rPr>
                <w:rFonts w:asciiTheme="majorHAnsi" w:hAnsiTheme="majorHAnsi"/>
                <w:color w:val="000000"/>
                <w:szCs w:val="22"/>
              </w:rPr>
              <w:t>01</w:t>
            </w:r>
            <w:r w:rsidRPr="00E22520">
              <w:rPr>
                <w:rFonts w:asciiTheme="majorHAnsi" w:hAnsiTheme="majorHAnsi"/>
                <w:color w:val="000000"/>
                <w:szCs w:val="22"/>
              </w:rPr>
              <w:t>/202</w:t>
            </w:r>
            <w:r>
              <w:rPr>
                <w:rFonts w:asciiTheme="majorHAnsi" w:hAnsiTheme="majorHAnsi"/>
                <w:color w:val="000000"/>
                <w:szCs w:val="22"/>
              </w:rPr>
              <w:t>2</w:t>
            </w:r>
          </w:p>
        </w:tc>
        <w:tc>
          <w:tcPr>
            <w:tcW w:w="3571" w:type="pct"/>
          </w:tcPr>
          <w:p w14:paraId="2D1A53D0" w14:textId="77777777" w:rsidR="00BD64DC" w:rsidRPr="000C7904" w:rsidRDefault="00BD64DC" w:rsidP="00B73ECE">
            <w:pPr>
              <w:cnfStyle w:val="000000000000" w:firstRow="0" w:lastRow="0" w:firstColumn="0" w:lastColumn="0" w:oddVBand="0" w:evenVBand="0" w:oddHBand="0" w:evenHBand="0" w:firstRowFirstColumn="0" w:firstRowLastColumn="0" w:lastRowFirstColumn="0" w:lastRowLastColumn="0"/>
            </w:pPr>
            <w:r w:rsidRPr="000C7904">
              <w:t xml:space="preserve">Se aprueba el informe final de Manejo de Fuego 2021 </w:t>
            </w:r>
            <w:r w:rsidRPr="000C7904">
              <w:rPr>
                <w:rStyle w:val="fontstyle01"/>
                <w:rFonts w:ascii="AVANT GARDE BOOK BT" w:hAnsi="AVANT GARDE BOOK BT"/>
                <w:sz w:val="24"/>
                <w:szCs w:val="24"/>
              </w:rPr>
              <w:t>de la Junta Intermunicipal de Medio Ambiente Altos Sur.</w:t>
            </w:r>
          </w:p>
        </w:tc>
      </w:tr>
    </w:tbl>
    <w:p w14:paraId="45F5DDAE" w14:textId="77777777" w:rsidR="00BD64DC" w:rsidRDefault="00BD64DC" w:rsidP="00BD64DC"/>
    <w:p w14:paraId="0446384D" w14:textId="77777777" w:rsidR="00BD64DC" w:rsidRDefault="00BD64DC" w:rsidP="00BD64DC">
      <w:pPr>
        <w:pStyle w:val="Ttulo2"/>
        <w:rPr>
          <w:sz w:val="32"/>
          <w:szCs w:val="30"/>
        </w:rPr>
      </w:pPr>
    </w:p>
    <w:p w14:paraId="14EA9E85" w14:textId="77777777" w:rsidR="00BD64DC" w:rsidRDefault="00BD64DC" w:rsidP="00BD64DC">
      <w:pPr>
        <w:spacing w:after="160" w:line="259" w:lineRule="auto"/>
        <w:jc w:val="left"/>
        <w:rPr>
          <w:rFonts w:asciiTheme="majorHAnsi" w:eastAsiaTheme="majorEastAsia" w:hAnsiTheme="majorHAnsi" w:cs="Times New Roman (Títulos en alf"/>
          <w:color w:val="1F3864" w:themeColor="accent1" w:themeShade="80"/>
          <w:sz w:val="32"/>
          <w:szCs w:val="30"/>
        </w:rPr>
      </w:pPr>
      <w:r>
        <w:rPr>
          <w:sz w:val="32"/>
          <w:szCs w:val="30"/>
        </w:rPr>
        <w:br w:type="page"/>
      </w:r>
    </w:p>
    <w:p w14:paraId="07CFFECE" w14:textId="77777777" w:rsidR="00BD64DC" w:rsidRPr="0070443E" w:rsidRDefault="00BD64DC" w:rsidP="00BD64DC">
      <w:pPr>
        <w:pStyle w:val="Ttulo2"/>
        <w:rPr>
          <w:sz w:val="32"/>
          <w:szCs w:val="30"/>
        </w:rPr>
      </w:pPr>
      <w:bookmarkStart w:id="15" w:name="_Toc92458528"/>
      <w:r w:rsidRPr="0070443E">
        <w:rPr>
          <w:sz w:val="32"/>
          <w:szCs w:val="30"/>
        </w:rPr>
        <w:lastRenderedPageBreak/>
        <w:t>Firmas de conformidad</w:t>
      </w:r>
      <w:bookmarkEnd w:id="15"/>
    </w:p>
    <w:p w14:paraId="516ED7F0" w14:textId="77777777" w:rsidR="00BD64DC" w:rsidRDefault="00BD64DC" w:rsidP="00BD64DC"/>
    <w:tbl>
      <w:tblPr>
        <w:tblStyle w:val="Tablaconcuadrcula"/>
        <w:tblW w:w="5000" w:type="pct"/>
        <w:tblLook w:val="04A0" w:firstRow="1" w:lastRow="0" w:firstColumn="1" w:lastColumn="0" w:noHBand="0" w:noVBand="1"/>
      </w:tblPr>
      <w:tblGrid>
        <w:gridCol w:w="2913"/>
        <w:gridCol w:w="3933"/>
        <w:gridCol w:w="3492"/>
      </w:tblGrid>
      <w:tr w:rsidR="00BD64DC" w:rsidRPr="007844CC" w14:paraId="45B6E32A" w14:textId="77777777" w:rsidTr="00BD64DC">
        <w:trPr>
          <w:trHeight w:val="312"/>
        </w:trPr>
        <w:tc>
          <w:tcPr>
            <w:tcW w:w="1409" w:type="pct"/>
          </w:tcPr>
          <w:p w14:paraId="245EE762" w14:textId="77777777" w:rsidR="00BD64DC" w:rsidRPr="007844CC" w:rsidRDefault="00BD64DC" w:rsidP="00B73ECE">
            <w:pPr>
              <w:rPr>
                <w:rFonts w:ascii="AVANT GARDE DEMI BT" w:eastAsiaTheme="majorEastAsia" w:hAnsi="AVANT GARDE DEMI BT"/>
                <w:b/>
                <w:bCs/>
              </w:rPr>
            </w:pPr>
            <w:r w:rsidRPr="007844CC">
              <w:rPr>
                <w:rFonts w:ascii="AVANT GARDE DEMI BT" w:eastAsiaTheme="majorEastAsia" w:hAnsi="AVANT GARDE DEMI BT"/>
                <w:b/>
                <w:bCs/>
              </w:rPr>
              <w:t>REPRESENTATIVIDAD</w:t>
            </w:r>
          </w:p>
        </w:tc>
        <w:tc>
          <w:tcPr>
            <w:tcW w:w="1902" w:type="pct"/>
          </w:tcPr>
          <w:p w14:paraId="67DF623B" w14:textId="77777777" w:rsidR="00BD64DC" w:rsidRPr="007844CC" w:rsidRDefault="00BD64DC" w:rsidP="00B73ECE">
            <w:pPr>
              <w:rPr>
                <w:rFonts w:ascii="AVANT GARDE DEMI BT" w:eastAsiaTheme="majorEastAsia" w:hAnsi="AVANT GARDE DEMI BT"/>
                <w:b/>
                <w:bCs/>
              </w:rPr>
            </w:pPr>
            <w:r w:rsidRPr="007844CC">
              <w:rPr>
                <w:rFonts w:ascii="AVANT GARDE DEMI BT" w:eastAsiaTheme="majorEastAsia" w:hAnsi="AVANT GARDE DEMI BT"/>
                <w:b/>
                <w:bCs/>
              </w:rPr>
              <w:t>NOMBRE</w:t>
            </w:r>
          </w:p>
        </w:tc>
        <w:tc>
          <w:tcPr>
            <w:tcW w:w="1689" w:type="pct"/>
          </w:tcPr>
          <w:p w14:paraId="7FC86425" w14:textId="77777777" w:rsidR="00BD64DC" w:rsidRPr="007844CC" w:rsidRDefault="00BD64DC" w:rsidP="00B73ECE">
            <w:pPr>
              <w:rPr>
                <w:rFonts w:ascii="AVANT GARDE DEMI BT" w:eastAsiaTheme="majorEastAsia" w:hAnsi="AVANT GARDE DEMI BT"/>
                <w:b/>
                <w:bCs/>
              </w:rPr>
            </w:pPr>
            <w:r w:rsidRPr="007844CC">
              <w:rPr>
                <w:rFonts w:ascii="AVANT GARDE DEMI BT" w:eastAsiaTheme="majorEastAsia" w:hAnsi="AVANT GARDE DEMI BT"/>
                <w:b/>
                <w:bCs/>
              </w:rPr>
              <w:t>FIRMA</w:t>
            </w:r>
          </w:p>
        </w:tc>
      </w:tr>
      <w:tr w:rsidR="00BD64DC" w:rsidRPr="007844CC" w14:paraId="1BDC7228" w14:textId="77777777" w:rsidTr="00B73ECE">
        <w:trPr>
          <w:trHeight w:val="961"/>
        </w:trPr>
        <w:tc>
          <w:tcPr>
            <w:tcW w:w="1409" w:type="pct"/>
            <w:vAlign w:val="center"/>
          </w:tcPr>
          <w:p w14:paraId="1435A8B0" w14:textId="77777777" w:rsidR="00BD64DC" w:rsidRPr="007844CC" w:rsidRDefault="00BD64DC" w:rsidP="00B73ECE">
            <w:r w:rsidRPr="007844CC">
              <w:t>Acatic</w:t>
            </w:r>
          </w:p>
        </w:tc>
        <w:tc>
          <w:tcPr>
            <w:tcW w:w="1902" w:type="pct"/>
            <w:vAlign w:val="center"/>
          </w:tcPr>
          <w:p w14:paraId="69952706" w14:textId="77777777" w:rsidR="00BD64DC" w:rsidRPr="007844CC" w:rsidRDefault="00BD64DC" w:rsidP="00B73ECE">
            <w:r w:rsidRPr="007844CC">
              <w:t>LCP Marco Tulio Moya Díaz</w:t>
            </w:r>
          </w:p>
        </w:tc>
        <w:tc>
          <w:tcPr>
            <w:tcW w:w="1689" w:type="pct"/>
          </w:tcPr>
          <w:p w14:paraId="1A070F23" w14:textId="77777777" w:rsidR="00BD64DC" w:rsidRPr="007844CC" w:rsidRDefault="00BD64DC" w:rsidP="00B73ECE"/>
        </w:tc>
      </w:tr>
      <w:tr w:rsidR="00BD64DC" w:rsidRPr="007844CC" w14:paraId="5D50ED47" w14:textId="77777777" w:rsidTr="00B73ECE">
        <w:trPr>
          <w:trHeight w:val="961"/>
        </w:trPr>
        <w:tc>
          <w:tcPr>
            <w:tcW w:w="1409" w:type="pct"/>
            <w:vAlign w:val="center"/>
          </w:tcPr>
          <w:p w14:paraId="73142419" w14:textId="77777777" w:rsidR="00BD64DC" w:rsidRPr="007844CC" w:rsidRDefault="00BD64DC" w:rsidP="00B73ECE">
            <w:r w:rsidRPr="007844CC">
              <w:t>Arandas</w:t>
            </w:r>
          </w:p>
        </w:tc>
        <w:tc>
          <w:tcPr>
            <w:tcW w:w="1902" w:type="pct"/>
            <w:vAlign w:val="center"/>
          </w:tcPr>
          <w:p w14:paraId="66B9BC6E" w14:textId="77777777" w:rsidR="00BD64DC" w:rsidRPr="007844CC" w:rsidRDefault="00BD64DC" w:rsidP="00B73ECE">
            <w:r>
              <w:t>C. Ana Isabel Bañuelos Ramírez</w:t>
            </w:r>
            <w:r w:rsidRPr="007844CC">
              <w:t xml:space="preserve"> </w:t>
            </w:r>
          </w:p>
        </w:tc>
        <w:tc>
          <w:tcPr>
            <w:tcW w:w="1689" w:type="pct"/>
          </w:tcPr>
          <w:p w14:paraId="7E7EB0C8" w14:textId="77777777" w:rsidR="00BD64DC" w:rsidRPr="007844CC" w:rsidRDefault="00BD64DC" w:rsidP="00B73ECE"/>
        </w:tc>
      </w:tr>
      <w:tr w:rsidR="00BD64DC" w:rsidRPr="007844CC" w14:paraId="143D317D" w14:textId="77777777" w:rsidTr="00B73ECE">
        <w:trPr>
          <w:trHeight w:val="961"/>
        </w:trPr>
        <w:tc>
          <w:tcPr>
            <w:tcW w:w="1409" w:type="pct"/>
            <w:vAlign w:val="center"/>
          </w:tcPr>
          <w:p w14:paraId="04ABAA1E" w14:textId="77777777" w:rsidR="00BD64DC" w:rsidRPr="007844CC" w:rsidRDefault="00BD64DC" w:rsidP="00B73ECE">
            <w:r w:rsidRPr="007844CC">
              <w:t>Cañadas de Obregón</w:t>
            </w:r>
          </w:p>
        </w:tc>
        <w:tc>
          <w:tcPr>
            <w:tcW w:w="1902" w:type="pct"/>
            <w:vAlign w:val="center"/>
          </w:tcPr>
          <w:p w14:paraId="48A9F4E6" w14:textId="77777777" w:rsidR="00BD64DC" w:rsidRPr="007844CC" w:rsidRDefault="00BD64DC" w:rsidP="00B73ECE">
            <w:r>
              <w:t>Lic. Miguel Oropeza Ruvalcaba</w:t>
            </w:r>
          </w:p>
        </w:tc>
        <w:tc>
          <w:tcPr>
            <w:tcW w:w="1689" w:type="pct"/>
          </w:tcPr>
          <w:p w14:paraId="3B24F7A4" w14:textId="77777777" w:rsidR="00BD64DC" w:rsidRPr="007844CC" w:rsidRDefault="00BD64DC" w:rsidP="00B73ECE"/>
        </w:tc>
      </w:tr>
      <w:tr w:rsidR="00BD64DC" w:rsidRPr="007844CC" w14:paraId="2E6B26B4" w14:textId="77777777" w:rsidTr="00B73ECE">
        <w:trPr>
          <w:trHeight w:val="961"/>
        </w:trPr>
        <w:tc>
          <w:tcPr>
            <w:tcW w:w="1409" w:type="pct"/>
            <w:vAlign w:val="center"/>
          </w:tcPr>
          <w:p w14:paraId="0AA032E6" w14:textId="77777777" w:rsidR="00BD64DC" w:rsidRPr="007844CC" w:rsidRDefault="00BD64DC" w:rsidP="00B73ECE">
            <w:r>
              <w:t>Jalostotitlán</w:t>
            </w:r>
          </w:p>
        </w:tc>
        <w:tc>
          <w:tcPr>
            <w:tcW w:w="1902" w:type="pct"/>
            <w:vAlign w:val="center"/>
          </w:tcPr>
          <w:p w14:paraId="3ECD54A8" w14:textId="77777777" w:rsidR="00BD64DC" w:rsidRPr="007844CC" w:rsidRDefault="00BD64DC" w:rsidP="00B73ECE">
            <w:r>
              <w:t>C. José Álvarez Campos</w:t>
            </w:r>
          </w:p>
        </w:tc>
        <w:tc>
          <w:tcPr>
            <w:tcW w:w="1689" w:type="pct"/>
          </w:tcPr>
          <w:p w14:paraId="66358639" w14:textId="77777777" w:rsidR="00BD64DC" w:rsidRPr="007844CC" w:rsidRDefault="00BD64DC" w:rsidP="00B73ECE"/>
        </w:tc>
      </w:tr>
      <w:tr w:rsidR="00BD64DC" w:rsidRPr="007844CC" w14:paraId="48B71541" w14:textId="77777777" w:rsidTr="00B73ECE">
        <w:trPr>
          <w:trHeight w:val="961"/>
        </w:trPr>
        <w:tc>
          <w:tcPr>
            <w:tcW w:w="1409" w:type="pct"/>
            <w:vAlign w:val="center"/>
          </w:tcPr>
          <w:p w14:paraId="5FB893BE" w14:textId="77777777" w:rsidR="00BD64DC" w:rsidRPr="007844CC" w:rsidRDefault="00BD64DC" w:rsidP="00B73ECE">
            <w:r w:rsidRPr="007844CC">
              <w:t xml:space="preserve">Jesús María </w:t>
            </w:r>
          </w:p>
        </w:tc>
        <w:tc>
          <w:tcPr>
            <w:tcW w:w="1902" w:type="pct"/>
            <w:vAlign w:val="center"/>
          </w:tcPr>
          <w:p w14:paraId="4708BD62" w14:textId="77777777" w:rsidR="00BD64DC" w:rsidRPr="007844CC" w:rsidRDefault="00BD64DC" w:rsidP="00B73ECE">
            <w:r w:rsidRPr="007844CC">
              <w:t>Mtro. Ricardo Iván González García</w:t>
            </w:r>
          </w:p>
        </w:tc>
        <w:tc>
          <w:tcPr>
            <w:tcW w:w="1689" w:type="pct"/>
          </w:tcPr>
          <w:p w14:paraId="35563EE1" w14:textId="77777777" w:rsidR="00BD64DC" w:rsidRPr="007844CC" w:rsidRDefault="00BD64DC" w:rsidP="00B73ECE"/>
        </w:tc>
      </w:tr>
      <w:tr w:rsidR="00BD64DC" w:rsidRPr="007844CC" w14:paraId="77510616" w14:textId="77777777" w:rsidTr="00B73ECE">
        <w:trPr>
          <w:trHeight w:val="832"/>
        </w:trPr>
        <w:tc>
          <w:tcPr>
            <w:tcW w:w="1409" w:type="pct"/>
            <w:vAlign w:val="center"/>
          </w:tcPr>
          <w:p w14:paraId="32B73E73" w14:textId="77777777" w:rsidR="00BD64DC" w:rsidRPr="007844CC" w:rsidRDefault="00BD64DC" w:rsidP="00B73ECE">
            <w:r w:rsidRPr="007844CC">
              <w:t>Mexticacán</w:t>
            </w:r>
          </w:p>
        </w:tc>
        <w:tc>
          <w:tcPr>
            <w:tcW w:w="1902" w:type="pct"/>
            <w:vAlign w:val="center"/>
          </w:tcPr>
          <w:p w14:paraId="3AE38178" w14:textId="77777777" w:rsidR="00BD64DC" w:rsidRPr="007844CC" w:rsidRDefault="00BD64DC" w:rsidP="00B73ECE">
            <w:r>
              <w:t>Lic. Leonardo Gómez Lomelí</w:t>
            </w:r>
          </w:p>
        </w:tc>
        <w:tc>
          <w:tcPr>
            <w:tcW w:w="1689" w:type="pct"/>
          </w:tcPr>
          <w:p w14:paraId="44EA9B34" w14:textId="77777777" w:rsidR="00BD64DC" w:rsidRPr="007844CC" w:rsidRDefault="00BD64DC" w:rsidP="00B73ECE"/>
        </w:tc>
      </w:tr>
      <w:tr w:rsidR="00BD64DC" w:rsidRPr="007844CC" w14:paraId="3E92EE88" w14:textId="77777777" w:rsidTr="00B73ECE">
        <w:trPr>
          <w:trHeight w:val="832"/>
        </w:trPr>
        <w:tc>
          <w:tcPr>
            <w:tcW w:w="1409" w:type="pct"/>
            <w:vAlign w:val="center"/>
          </w:tcPr>
          <w:p w14:paraId="7A635EEB" w14:textId="77777777" w:rsidR="00BD64DC" w:rsidRPr="007844CC" w:rsidRDefault="00BD64DC" w:rsidP="00B73ECE">
            <w:r>
              <w:t>San Julián</w:t>
            </w:r>
          </w:p>
        </w:tc>
        <w:tc>
          <w:tcPr>
            <w:tcW w:w="1902" w:type="pct"/>
            <w:vAlign w:val="center"/>
          </w:tcPr>
          <w:p w14:paraId="513D50FC" w14:textId="77777777" w:rsidR="00BD64DC" w:rsidRDefault="00BD64DC" w:rsidP="00B73ECE">
            <w:r>
              <w:t>Lic. María Isabel Loza Ramirez</w:t>
            </w:r>
          </w:p>
        </w:tc>
        <w:tc>
          <w:tcPr>
            <w:tcW w:w="1689" w:type="pct"/>
          </w:tcPr>
          <w:p w14:paraId="3858B7E0" w14:textId="77777777" w:rsidR="00BD64DC" w:rsidRPr="007844CC" w:rsidRDefault="00BD64DC" w:rsidP="00B73ECE"/>
        </w:tc>
      </w:tr>
      <w:tr w:rsidR="00BD64DC" w:rsidRPr="007844CC" w14:paraId="3AFFC48F" w14:textId="77777777" w:rsidTr="00B73ECE">
        <w:trPr>
          <w:trHeight w:val="832"/>
        </w:trPr>
        <w:tc>
          <w:tcPr>
            <w:tcW w:w="1409" w:type="pct"/>
            <w:vAlign w:val="center"/>
          </w:tcPr>
          <w:p w14:paraId="25D5AF4D" w14:textId="77777777" w:rsidR="00BD64DC" w:rsidRPr="007844CC" w:rsidRDefault="00BD64DC" w:rsidP="00B73ECE">
            <w:r w:rsidRPr="007844CC">
              <w:t>San Miguel El Alto</w:t>
            </w:r>
          </w:p>
        </w:tc>
        <w:tc>
          <w:tcPr>
            <w:tcW w:w="1902" w:type="pct"/>
            <w:vAlign w:val="center"/>
          </w:tcPr>
          <w:p w14:paraId="11B2D2ED" w14:textId="77777777" w:rsidR="00BD64DC" w:rsidRPr="007844CC" w:rsidRDefault="00BD64DC" w:rsidP="00B73ECE">
            <w:r>
              <w:t>Lic. Alfonso Navarro Trujillo</w:t>
            </w:r>
          </w:p>
        </w:tc>
        <w:tc>
          <w:tcPr>
            <w:tcW w:w="1689" w:type="pct"/>
          </w:tcPr>
          <w:p w14:paraId="1452792F" w14:textId="77777777" w:rsidR="00BD64DC" w:rsidRPr="007844CC" w:rsidRDefault="00BD64DC" w:rsidP="00B73ECE"/>
        </w:tc>
      </w:tr>
      <w:tr w:rsidR="00BD64DC" w:rsidRPr="007844CC" w14:paraId="7D12A42F" w14:textId="77777777" w:rsidTr="00B73ECE">
        <w:trPr>
          <w:trHeight w:val="1038"/>
        </w:trPr>
        <w:tc>
          <w:tcPr>
            <w:tcW w:w="1409" w:type="pct"/>
            <w:vAlign w:val="center"/>
          </w:tcPr>
          <w:p w14:paraId="01247C8B" w14:textId="77777777" w:rsidR="00BD64DC" w:rsidRPr="007844CC" w:rsidRDefault="00BD64DC" w:rsidP="00B73ECE">
            <w:r w:rsidRPr="007844CC">
              <w:t xml:space="preserve">San Ignacio Cerro Gordo </w:t>
            </w:r>
          </w:p>
        </w:tc>
        <w:tc>
          <w:tcPr>
            <w:tcW w:w="1902" w:type="pct"/>
            <w:vAlign w:val="center"/>
          </w:tcPr>
          <w:p w14:paraId="6FCA84C2" w14:textId="77777777" w:rsidR="00BD64DC" w:rsidRPr="007844CC" w:rsidRDefault="00BD64DC" w:rsidP="00B73ECE">
            <w:r>
              <w:t>Lic. Noe Placencia González</w:t>
            </w:r>
          </w:p>
        </w:tc>
        <w:tc>
          <w:tcPr>
            <w:tcW w:w="1689" w:type="pct"/>
          </w:tcPr>
          <w:p w14:paraId="47540362" w14:textId="77777777" w:rsidR="00BD64DC" w:rsidRPr="007844CC" w:rsidRDefault="00BD64DC" w:rsidP="00B73ECE"/>
        </w:tc>
      </w:tr>
      <w:tr w:rsidR="00BD64DC" w:rsidRPr="007844CC" w14:paraId="6520D266" w14:textId="77777777" w:rsidTr="00B73ECE">
        <w:trPr>
          <w:trHeight w:val="1038"/>
        </w:trPr>
        <w:tc>
          <w:tcPr>
            <w:tcW w:w="1409" w:type="pct"/>
            <w:vAlign w:val="center"/>
          </w:tcPr>
          <w:p w14:paraId="4F319A41" w14:textId="77777777" w:rsidR="00BD64DC" w:rsidRPr="007844CC" w:rsidRDefault="00BD64DC" w:rsidP="00B73ECE">
            <w:r w:rsidRPr="007844CC">
              <w:t xml:space="preserve">Tepatitlán de Morelos </w:t>
            </w:r>
          </w:p>
        </w:tc>
        <w:tc>
          <w:tcPr>
            <w:tcW w:w="1902" w:type="pct"/>
            <w:vAlign w:val="center"/>
          </w:tcPr>
          <w:p w14:paraId="3CF7A121" w14:textId="77777777" w:rsidR="00BD64DC" w:rsidRPr="007844CC" w:rsidRDefault="00BD64DC" w:rsidP="00B73ECE">
            <w:r>
              <w:t>Lic. Miguel Angel Esquivias Esquivias</w:t>
            </w:r>
          </w:p>
        </w:tc>
        <w:tc>
          <w:tcPr>
            <w:tcW w:w="1689" w:type="pct"/>
          </w:tcPr>
          <w:p w14:paraId="02ED4FF3" w14:textId="77777777" w:rsidR="00BD64DC" w:rsidRPr="007844CC" w:rsidRDefault="00BD64DC" w:rsidP="00B73ECE"/>
        </w:tc>
      </w:tr>
      <w:tr w:rsidR="00BD64DC" w:rsidRPr="007844CC" w14:paraId="44FFE1E4" w14:textId="77777777" w:rsidTr="00B73ECE">
        <w:trPr>
          <w:trHeight w:val="1032"/>
        </w:trPr>
        <w:tc>
          <w:tcPr>
            <w:tcW w:w="1409" w:type="pct"/>
            <w:vAlign w:val="center"/>
          </w:tcPr>
          <w:p w14:paraId="37348AF1" w14:textId="77777777" w:rsidR="00BD64DC" w:rsidRPr="007844CC" w:rsidRDefault="00BD64DC" w:rsidP="00B73ECE">
            <w:r w:rsidRPr="007844CC">
              <w:t xml:space="preserve">Valle de Guadalupe </w:t>
            </w:r>
          </w:p>
        </w:tc>
        <w:tc>
          <w:tcPr>
            <w:tcW w:w="1902" w:type="pct"/>
            <w:vAlign w:val="center"/>
          </w:tcPr>
          <w:p w14:paraId="75C32201" w14:textId="77777777" w:rsidR="00BD64DC" w:rsidRPr="007844CC" w:rsidRDefault="00BD64DC" w:rsidP="00B73ECE">
            <w:r>
              <w:t>Lic. Raúl Renteria Torres</w:t>
            </w:r>
          </w:p>
        </w:tc>
        <w:tc>
          <w:tcPr>
            <w:tcW w:w="1689" w:type="pct"/>
          </w:tcPr>
          <w:p w14:paraId="59FC7420" w14:textId="77777777" w:rsidR="00BD64DC" w:rsidRPr="007844CC" w:rsidRDefault="00BD64DC" w:rsidP="00B73ECE"/>
        </w:tc>
      </w:tr>
      <w:tr w:rsidR="00BD64DC" w:rsidRPr="007844CC" w14:paraId="6268EC4A" w14:textId="77777777" w:rsidTr="00B73ECE">
        <w:trPr>
          <w:trHeight w:val="1032"/>
        </w:trPr>
        <w:tc>
          <w:tcPr>
            <w:tcW w:w="1409" w:type="pct"/>
            <w:vAlign w:val="center"/>
          </w:tcPr>
          <w:p w14:paraId="2789C1BE" w14:textId="77777777" w:rsidR="00BD64DC" w:rsidRPr="007844CC" w:rsidRDefault="00BD64DC" w:rsidP="00B73ECE">
            <w:r w:rsidRPr="007844CC">
              <w:t>Yahualica de González Gallo</w:t>
            </w:r>
          </w:p>
        </w:tc>
        <w:tc>
          <w:tcPr>
            <w:tcW w:w="1902" w:type="pct"/>
            <w:vAlign w:val="center"/>
          </w:tcPr>
          <w:p w14:paraId="6ADA6EA9" w14:textId="77777777" w:rsidR="00BD64DC" w:rsidRPr="007844CC" w:rsidRDefault="00BD64DC" w:rsidP="00B73ECE">
            <w:r>
              <w:t>Lic. Danniela Julemmy Vázquez González</w:t>
            </w:r>
          </w:p>
        </w:tc>
        <w:tc>
          <w:tcPr>
            <w:tcW w:w="1689" w:type="pct"/>
          </w:tcPr>
          <w:p w14:paraId="58D44506" w14:textId="77777777" w:rsidR="00BD64DC" w:rsidRPr="007844CC" w:rsidRDefault="00BD64DC" w:rsidP="00B73ECE"/>
        </w:tc>
      </w:tr>
      <w:tr w:rsidR="00BD64DC" w:rsidRPr="007844CC" w14:paraId="2BD510F7" w14:textId="77777777" w:rsidTr="00B73ECE">
        <w:trPr>
          <w:trHeight w:val="1032"/>
        </w:trPr>
        <w:tc>
          <w:tcPr>
            <w:tcW w:w="1409" w:type="pct"/>
            <w:vAlign w:val="center"/>
          </w:tcPr>
          <w:p w14:paraId="6E3DCF69" w14:textId="77777777" w:rsidR="00BD64DC" w:rsidRPr="007844CC" w:rsidRDefault="00BD64DC" w:rsidP="00B73ECE">
            <w:r w:rsidRPr="007844CC">
              <w:lastRenderedPageBreak/>
              <w:t>Comisión Estatal del Agua</w:t>
            </w:r>
          </w:p>
        </w:tc>
        <w:tc>
          <w:tcPr>
            <w:tcW w:w="1902" w:type="pct"/>
            <w:vAlign w:val="center"/>
          </w:tcPr>
          <w:p w14:paraId="544AEB00" w14:textId="77777777" w:rsidR="00BD64DC" w:rsidRPr="007844CC" w:rsidRDefault="00BD64DC" w:rsidP="00B73ECE">
            <w:r>
              <w:t>Ing. Carlos Vicente Aguirre Paczka</w:t>
            </w:r>
          </w:p>
        </w:tc>
        <w:tc>
          <w:tcPr>
            <w:tcW w:w="1689" w:type="pct"/>
          </w:tcPr>
          <w:p w14:paraId="59264294" w14:textId="77777777" w:rsidR="00BD64DC" w:rsidRPr="007844CC" w:rsidRDefault="00BD64DC" w:rsidP="00B73ECE"/>
        </w:tc>
      </w:tr>
      <w:tr w:rsidR="00BD64DC" w:rsidRPr="007844CC" w14:paraId="748C71E2" w14:textId="77777777" w:rsidTr="00B73ECE">
        <w:trPr>
          <w:trHeight w:val="1032"/>
        </w:trPr>
        <w:tc>
          <w:tcPr>
            <w:tcW w:w="1409" w:type="pct"/>
            <w:vAlign w:val="center"/>
          </w:tcPr>
          <w:p w14:paraId="27F8AE78" w14:textId="77777777" w:rsidR="00BD64DC" w:rsidRPr="007844CC" w:rsidRDefault="00BD64DC" w:rsidP="00B73ECE">
            <w:r>
              <w:t>Comisión Nacional Forestal</w:t>
            </w:r>
          </w:p>
        </w:tc>
        <w:tc>
          <w:tcPr>
            <w:tcW w:w="1902" w:type="pct"/>
            <w:vAlign w:val="center"/>
          </w:tcPr>
          <w:p w14:paraId="0A4A0A2A" w14:textId="77777777" w:rsidR="00BD64DC" w:rsidRDefault="00BD64DC" w:rsidP="00B73ECE">
            <w:r>
              <w:t>Biol. Antonio David Quiroz Reygadas.</w:t>
            </w:r>
          </w:p>
        </w:tc>
        <w:tc>
          <w:tcPr>
            <w:tcW w:w="1689" w:type="pct"/>
          </w:tcPr>
          <w:p w14:paraId="55749532" w14:textId="77777777" w:rsidR="00BD64DC" w:rsidRPr="007844CC" w:rsidRDefault="00BD64DC" w:rsidP="00B73ECE"/>
        </w:tc>
      </w:tr>
      <w:tr w:rsidR="00BD64DC" w:rsidRPr="007844CC" w14:paraId="7CE8FD7F" w14:textId="77777777" w:rsidTr="00B73ECE">
        <w:trPr>
          <w:trHeight w:val="1032"/>
        </w:trPr>
        <w:tc>
          <w:tcPr>
            <w:tcW w:w="1409" w:type="pct"/>
            <w:vAlign w:val="center"/>
          </w:tcPr>
          <w:p w14:paraId="4AF9D952" w14:textId="77777777" w:rsidR="00BD64DC" w:rsidRPr="007844CC" w:rsidRDefault="00BD64DC" w:rsidP="00B73ECE">
            <w:r w:rsidRPr="007844CC">
              <w:t xml:space="preserve">Centro Universitario de los Altos Universidad de Guadalajara </w:t>
            </w:r>
          </w:p>
        </w:tc>
        <w:tc>
          <w:tcPr>
            <w:tcW w:w="1902" w:type="pct"/>
            <w:vAlign w:val="center"/>
          </w:tcPr>
          <w:p w14:paraId="6E13001E" w14:textId="77777777" w:rsidR="00BD64DC" w:rsidRPr="007844CC" w:rsidRDefault="00BD64DC" w:rsidP="00B73ECE">
            <w:r w:rsidRPr="00891F4C">
              <w:t>Mtra. Karla Alejandrina Planter Pérez</w:t>
            </w:r>
            <w:r w:rsidRPr="007844CC">
              <w:t xml:space="preserve"> </w:t>
            </w:r>
          </w:p>
        </w:tc>
        <w:tc>
          <w:tcPr>
            <w:tcW w:w="1689" w:type="pct"/>
          </w:tcPr>
          <w:p w14:paraId="69F87D3A" w14:textId="77777777" w:rsidR="00BD64DC" w:rsidRPr="007844CC" w:rsidRDefault="00BD64DC" w:rsidP="00B73ECE"/>
        </w:tc>
      </w:tr>
      <w:tr w:rsidR="00BD64DC" w:rsidRPr="007844CC" w14:paraId="4B3EB1EF" w14:textId="77777777" w:rsidTr="00B73ECE">
        <w:trPr>
          <w:trHeight w:val="1054"/>
        </w:trPr>
        <w:tc>
          <w:tcPr>
            <w:tcW w:w="1409" w:type="pct"/>
            <w:vAlign w:val="center"/>
          </w:tcPr>
          <w:p w14:paraId="1151F2C4" w14:textId="77777777" w:rsidR="00BD64DC" w:rsidRPr="007844CC" w:rsidRDefault="00BD64DC" w:rsidP="00B73ECE">
            <w:r>
              <w:t>Secretaria de Agricultura y Desarrollo Rural Jalisco</w:t>
            </w:r>
          </w:p>
        </w:tc>
        <w:tc>
          <w:tcPr>
            <w:tcW w:w="1902" w:type="pct"/>
            <w:vAlign w:val="center"/>
          </w:tcPr>
          <w:p w14:paraId="0FDB05F9" w14:textId="77777777" w:rsidR="00BD64DC" w:rsidRPr="007844CC" w:rsidRDefault="00BD64DC" w:rsidP="00B73ECE">
            <w:r w:rsidRPr="007844CC">
              <w:t>Ing. Carlos Alberto Jiménez Garma</w:t>
            </w:r>
          </w:p>
        </w:tc>
        <w:tc>
          <w:tcPr>
            <w:tcW w:w="1689" w:type="pct"/>
          </w:tcPr>
          <w:p w14:paraId="6080E0D8" w14:textId="77777777" w:rsidR="00BD64DC" w:rsidRPr="007844CC" w:rsidRDefault="00BD64DC" w:rsidP="00B73ECE"/>
        </w:tc>
      </w:tr>
      <w:tr w:rsidR="00BD64DC" w:rsidRPr="007844CC" w14:paraId="31F62864" w14:textId="77777777" w:rsidTr="00B73ECE">
        <w:trPr>
          <w:trHeight w:val="1054"/>
        </w:trPr>
        <w:tc>
          <w:tcPr>
            <w:tcW w:w="1409" w:type="pct"/>
            <w:vAlign w:val="center"/>
          </w:tcPr>
          <w:p w14:paraId="3F3CF424" w14:textId="77777777" w:rsidR="00BD64DC" w:rsidRDefault="00BD64DC" w:rsidP="00B73ECE">
            <w:r>
              <w:t>Secretaria de Agricultura y Desarrollo Rural Del. Jalisco</w:t>
            </w:r>
          </w:p>
        </w:tc>
        <w:tc>
          <w:tcPr>
            <w:tcW w:w="1902" w:type="pct"/>
            <w:vAlign w:val="center"/>
          </w:tcPr>
          <w:p w14:paraId="206EEC83" w14:textId="77777777" w:rsidR="00BD64DC" w:rsidRPr="007844CC" w:rsidRDefault="00BD64DC" w:rsidP="00B73ECE">
            <w:r>
              <w:t>Lic. Ana Lucía Camacho Sevilla</w:t>
            </w:r>
          </w:p>
        </w:tc>
        <w:tc>
          <w:tcPr>
            <w:tcW w:w="1689" w:type="pct"/>
          </w:tcPr>
          <w:p w14:paraId="5A74127D" w14:textId="77777777" w:rsidR="00BD64DC" w:rsidRPr="007844CC" w:rsidRDefault="00BD64DC" w:rsidP="00B73ECE"/>
        </w:tc>
      </w:tr>
      <w:tr w:rsidR="00BD64DC" w:rsidRPr="007844CC" w14:paraId="217D34F8" w14:textId="77777777" w:rsidTr="00B73ECE">
        <w:trPr>
          <w:trHeight w:val="1054"/>
        </w:trPr>
        <w:tc>
          <w:tcPr>
            <w:tcW w:w="1409" w:type="pct"/>
            <w:vAlign w:val="center"/>
          </w:tcPr>
          <w:p w14:paraId="4B785C25" w14:textId="77777777" w:rsidR="00BD64DC" w:rsidRPr="007844CC" w:rsidRDefault="00BD64DC" w:rsidP="00B73ECE">
            <w:r w:rsidRPr="007844CC">
              <w:t>Secretaría de Medio Ambiente y Desarrollo Territorial.</w:t>
            </w:r>
          </w:p>
        </w:tc>
        <w:tc>
          <w:tcPr>
            <w:tcW w:w="1902" w:type="pct"/>
            <w:vAlign w:val="center"/>
          </w:tcPr>
          <w:p w14:paraId="6373CCC8" w14:textId="77777777" w:rsidR="00BD64DC" w:rsidRPr="007844CC" w:rsidRDefault="00BD64DC" w:rsidP="00B73ECE">
            <w:r w:rsidRPr="007844CC">
              <w:t>Mtro. Sergio Humberto Graf Montero</w:t>
            </w:r>
          </w:p>
        </w:tc>
        <w:tc>
          <w:tcPr>
            <w:tcW w:w="1689" w:type="pct"/>
          </w:tcPr>
          <w:p w14:paraId="6C841096" w14:textId="77777777" w:rsidR="00BD64DC" w:rsidRPr="007844CC" w:rsidRDefault="00BD64DC" w:rsidP="00B73ECE"/>
        </w:tc>
      </w:tr>
      <w:tr w:rsidR="00BD64DC" w:rsidRPr="007844CC" w14:paraId="41043F36" w14:textId="77777777" w:rsidTr="00B73ECE">
        <w:trPr>
          <w:trHeight w:val="1054"/>
        </w:trPr>
        <w:tc>
          <w:tcPr>
            <w:tcW w:w="1409" w:type="pct"/>
            <w:vAlign w:val="center"/>
          </w:tcPr>
          <w:p w14:paraId="5B65C5EA" w14:textId="77777777" w:rsidR="00BD64DC" w:rsidRPr="007844CC" w:rsidRDefault="00BD64DC" w:rsidP="00B73ECE">
            <w:r w:rsidRPr="007844CC">
              <w:t>Junta Intermunicipal de Medio Ambiente Altos Sur</w:t>
            </w:r>
          </w:p>
        </w:tc>
        <w:tc>
          <w:tcPr>
            <w:tcW w:w="1902" w:type="pct"/>
            <w:vAlign w:val="center"/>
          </w:tcPr>
          <w:p w14:paraId="6A668835" w14:textId="77777777" w:rsidR="00BD64DC" w:rsidRPr="007844CC" w:rsidRDefault="00BD64DC" w:rsidP="00B73ECE">
            <w:r w:rsidRPr="007844CC">
              <w:t>Mtro. Raymundo Gutiérrez Rábago</w:t>
            </w:r>
          </w:p>
        </w:tc>
        <w:tc>
          <w:tcPr>
            <w:tcW w:w="1689" w:type="pct"/>
          </w:tcPr>
          <w:p w14:paraId="7A845029" w14:textId="77777777" w:rsidR="00BD64DC" w:rsidRPr="007844CC" w:rsidRDefault="00BD64DC" w:rsidP="00B73ECE"/>
        </w:tc>
      </w:tr>
    </w:tbl>
    <w:p w14:paraId="5AF9E072" w14:textId="77777777" w:rsidR="00BD64DC" w:rsidRDefault="00BD64DC" w:rsidP="00BD64DC"/>
    <w:bookmarkEnd w:id="0"/>
    <w:bookmarkEnd w:id="1"/>
    <w:p w14:paraId="3F24497C" w14:textId="77777777" w:rsidR="00BD64DC" w:rsidRPr="00155336" w:rsidRDefault="00BD64DC" w:rsidP="00BD64DC">
      <w:pPr>
        <w:spacing w:line="259" w:lineRule="auto"/>
        <w:rPr>
          <w:rFonts w:ascii="Segoe UI" w:eastAsia="Century Gothic" w:hAnsi="Segoe UI" w:cs="Segoe UI"/>
          <w:color w:val="455F51"/>
          <w:sz w:val="16"/>
          <w:szCs w:val="18"/>
          <w:u w:val="single"/>
        </w:rPr>
      </w:pPr>
    </w:p>
    <w:p w14:paraId="207E44E8" w14:textId="77777777" w:rsidR="00837C41" w:rsidRPr="00CC6030" w:rsidRDefault="00837C41" w:rsidP="00CC6030">
      <w:pPr>
        <w:rPr>
          <w:rStyle w:val="nfasissutil"/>
          <w:i w:val="0"/>
          <w:iCs w:val="0"/>
        </w:rPr>
      </w:pPr>
    </w:p>
    <w:sectPr w:rsidR="00837C41" w:rsidRPr="00CC6030" w:rsidSect="00837C41">
      <w:headerReference w:type="default" r:id="rId18"/>
      <w:footerReference w:type="default" r:id="rId19"/>
      <w:headerReference w:type="first" r:id="rId20"/>
      <w:footerReference w:type="first" r:id="rId21"/>
      <w:pgSz w:w="12240" w:h="15840"/>
      <w:pgMar w:top="1985" w:right="616" w:bottom="1080" w:left="1276" w:header="624"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a Claudia Moreno Martínez" w:date="2022-01-18T11:40:00Z" w:initials="ACMM">
    <w:p w14:paraId="697A8C2C" w14:textId="035BA8E8" w:rsidR="00984625" w:rsidRDefault="00984625">
      <w:pPr>
        <w:pStyle w:val="Textocomentario"/>
      </w:pPr>
      <w:r>
        <w:rPr>
          <w:rStyle w:val="Refdecomentario"/>
        </w:rPr>
        <w:annotationRef/>
      </w:r>
      <w:r>
        <w:t>En un párrafo mas abajo mencionas 18 asistentes y aquí desglosas solo 17</w:t>
      </w:r>
      <w:r w:rsidR="00276287">
        <w:t>.  Y en hojas de firma son 19</w:t>
      </w:r>
    </w:p>
  </w:comment>
  <w:comment w:id="6" w:author="Ana Claudia Moreno Martínez" w:date="2022-01-18T11:39:00Z" w:initials="ACMM">
    <w:p w14:paraId="32F1209B" w14:textId="71FD8CA6" w:rsidR="00984625" w:rsidRDefault="00984625">
      <w:pPr>
        <w:pStyle w:val="Textocomentario"/>
      </w:pPr>
      <w:r>
        <w:rPr>
          <w:rStyle w:val="Refdecomentario"/>
        </w:rPr>
        <w:annotationRef/>
      </w:r>
      <w:proofErr w:type="gramStart"/>
      <w:r>
        <w:t xml:space="preserve">En el primer párrafo donde describes los asistentes son 17, tal vez te hace falta </w:t>
      </w:r>
      <w:proofErr w:type="spellStart"/>
      <w:r>
        <w:t>SADER</w:t>
      </w:r>
      <w:proofErr w:type="spellEnd"/>
      <w:r>
        <w:t xml:space="preserve"> ESTATAL</w:t>
      </w:r>
      <w:r w:rsidR="00276287">
        <w:t xml:space="preserve"> y </w:t>
      </w:r>
      <w:proofErr w:type="spellStart"/>
      <w:r w:rsidR="00276287">
        <w:t>conafor</w:t>
      </w:r>
      <w:proofErr w:type="spellEnd"/>
      <w:r w:rsidR="00276287">
        <w:t>?</w:t>
      </w:r>
      <w:proofErr w:type="gramEnd"/>
      <w:r w:rsidR="00276287">
        <w:t xml:space="preserve">  Hojas de firma son 19</w:t>
      </w:r>
    </w:p>
  </w:comment>
  <w:comment w:id="12" w:author="Ana Claudia Moreno Martínez" w:date="2022-01-18T14:37:00Z" w:initials="ACMM">
    <w:p w14:paraId="10696F5B" w14:textId="635C7CFA" w:rsidR="0069650C" w:rsidRDefault="0069650C">
      <w:pPr>
        <w:pStyle w:val="Textocomentario"/>
      </w:pPr>
      <w:r>
        <w:rPr>
          <w:rStyle w:val="Refdecomentario"/>
        </w:rPr>
        <w:annotationRef/>
      </w:r>
      <w:r>
        <w:t>Considerar con Ray si lo dejamos así redactado o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7A8C2C" w15:done="0"/>
  <w15:commentEx w15:paraId="32F1209B" w15:done="0"/>
  <w15:commentEx w15:paraId="10696F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25B4" w16cex:dateUtc="2022-01-18T17:40:00Z"/>
  <w16cex:commentExtensible w16cex:durableId="25912575" w16cex:dateUtc="2022-01-18T17:39:00Z"/>
  <w16cex:commentExtensible w16cex:durableId="25914F42" w16cex:dateUtc="2022-01-18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A8C2C" w16cid:durableId="259125B4"/>
  <w16cid:commentId w16cid:paraId="32F1209B" w16cid:durableId="25912575"/>
  <w16cid:commentId w16cid:paraId="10696F5B" w16cid:durableId="25914F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F31A" w14:textId="77777777" w:rsidR="007009C4" w:rsidRDefault="007009C4" w:rsidP="00241264">
      <w:r>
        <w:separator/>
      </w:r>
    </w:p>
  </w:endnote>
  <w:endnote w:type="continuationSeparator" w:id="0">
    <w:p w14:paraId="093A3F42" w14:textId="77777777" w:rsidR="007009C4" w:rsidRDefault="007009C4" w:rsidP="0024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 Bk BT">
    <w:altName w:val="Avant Garde IT Cby"/>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VANT GARDE BOOK BT">
    <w:panose1 w:val="020B0402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Roboto Lt">
    <w:altName w:val="Arial"/>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Times New Roman (Títulos en alf">
    <w:altName w:val="Times New Roman"/>
    <w:charset w:val="00"/>
    <w:family w:val="roman"/>
    <w:pitch w:val="default"/>
  </w:font>
  <w:font w:name="AVANT GARDE DEMI BT">
    <w:panose1 w:val="020B0702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4CA7" w14:textId="77777777" w:rsidR="00CC5A49" w:rsidRDefault="00435C1B" w:rsidP="00435C1B">
    <w:pPr>
      <w:pStyle w:val="Piedepgina"/>
      <w:jc w:val="left"/>
    </w:pPr>
    <w:r>
      <w:rPr>
        <w:noProof/>
      </w:rPr>
      <w:drawing>
        <wp:anchor distT="0" distB="0" distL="114300" distR="114300" simplePos="0" relativeHeight="251667456" behindDoc="1" locked="0" layoutInCell="1" allowOverlap="1" wp14:anchorId="6F2A1E1E" wp14:editId="3DD26686">
          <wp:simplePos x="0" y="0"/>
          <wp:positionH relativeFrom="margin">
            <wp:posOffset>-802640</wp:posOffset>
          </wp:positionH>
          <wp:positionV relativeFrom="margin">
            <wp:posOffset>5175885</wp:posOffset>
          </wp:positionV>
          <wp:extent cx="7771692" cy="3633470"/>
          <wp:effectExtent l="0" t="0" r="1270" b="5080"/>
          <wp:wrapNone/>
          <wp:docPr id="5" name="Imagen 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n 123"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692" cy="3633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031848"/>
      <w:docPartObj>
        <w:docPartGallery w:val="Page Numbers (Bottom of Page)"/>
        <w:docPartUnique/>
      </w:docPartObj>
    </w:sdtPr>
    <w:sdtEndPr>
      <w:rPr>
        <w:sz w:val="20"/>
        <w:szCs w:val="20"/>
      </w:rPr>
    </w:sdtEndPr>
    <w:sdtContent>
      <w:p w14:paraId="38CF3FBE" w14:textId="77777777" w:rsidR="00CC5A49" w:rsidRPr="00960720" w:rsidRDefault="00FF0E82">
        <w:pPr>
          <w:pStyle w:val="Piedepgina"/>
          <w:jc w:val="center"/>
          <w:rPr>
            <w:sz w:val="20"/>
            <w:szCs w:val="20"/>
          </w:rPr>
        </w:pPr>
        <w:r>
          <w:rPr>
            <w:noProof/>
          </w:rPr>
          <w:drawing>
            <wp:anchor distT="0" distB="0" distL="114300" distR="114300" simplePos="0" relativeHeight="251662336" behindDoc="1" locked="0" layoutInCell="1" allowOverlap="1" wp14:anchorId="59E74C09" wp14:editId="195CD089">
              <wp:simplePos x="0" y="0"/>
              <wp:positionH relativeFrom="margin">
                <wp:posOffset>-1078865</wp:posOffset>
              </wp:positionH>
              <wp:positionV relativeFrom="margin">
                <wp:posOffset>5081599</wp:posOffset>
              </wp:positionV>
              <wp:extent cx="7771692" cy="3633470"/>
              <wp:effectExtent l="0" t="0" r="1270" b="5080"/>
              <wp:wrapNone/>
              <wp:docPr id="123" name="Imagen 12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n 123"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692" cy="363347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01CD2DC6" w14:textId="77777777" w:rsidR="00CC5A49" w:rsidRDefault="00CC5A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0FB5" w14:textId="77777777" w:rsidR="007009C4" w:rsidRDefault="007009C4" w:rsidP="00241264">
      <w:r>
        <w:separator/>
      </w:r>
    </w:p>
  </w:footnote>
  <w:footnote w:type="continuationSeparator" w:id="0">
    <w:p w14:paraId="6EF706B8" w14:textId="77777777" w:rsidR="007009C4" w:rsidRDefault="007009C4" w:rsidP="0024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108A" w14:textId="2BB24308" w:rsidR="00B44E54" w:rsidRDefault="00B44E54" w:rsidP="00837C41">
    <w:pPr>
      <w:pStyle w:val="Piedepgina"/>
      <w:jc w:val="right"/>
      <w:rPr>
        <w:sz w:val="18"/>
      </w:rPr>
    </w:pPr>
    <w:r w:rsidRPr="00103308">
      <w:rPr>
        <w:noProof/>
      </w:rPr>
      <w:drawing>
        <wp:anchor distT="0" distB="0" distL="114300" distR="114300" simplePos="0" relativeHeight="251664384" behindDoc="0" locked="0" layoutInCell="1" allowOverlap="1" wp14:anchorId="2867E124" wp14:editId="70C24CBD">
          <wp:simplePos x="0" y="0"/>
          <wp:positionH relativeFrom="margin">
            <wp:posOffset>-419100</wp:posOffset>
          </wp:positionH>
          <wp:positionV relativeFrom="paragraph">
            <wp:posOffset>-190339</wp:posOffset>
          </wp:positionV>
          <wp:extent cx="960755" cy="995680"/>
          <wp:effectExtent l="0" t="0" r="0" b="0"/>
          <wp:wrapSquare wrapText="bothSides"/>
          <wp:docPr id="2" name="Imagen 2" descr="C:\Users\ingan\AppData\Local\Microsoft\Windows\INetCache\Content.Word\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gan\AppData\Local\Microsoft\Windows\INetCache\Content.Word\Log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755"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308">
      <w:rPr>
        <w:sz w:val="18"/>
      </w:rPr>
      <w:t>JUNTA INTERMUNICIPAL DE MEDIO AMBIENTE ALTOS SUR</w:t>
    </w:r>
  </w:p>
  <w:p w14:paraId="32F3470A" w14:textId="21741846" w:rsidR="00837C41" w:rsidRDefault="00837C41" w:rsidP="00837C41">
    <w:pPr>
      <w:pStyle w:val="Piedepgina"/>
      <w:jc w:val="right"/>
      <w:rPr>
        <w:b/>
        <w:bCs/>
        <w:color w:val="90B723"/>
        <w:sz w:val="20"/>
      </w:rPr>
    </w:pPr>
    <w:r w:rsidRPr="00837C41">
      <w:rPr>
        <w:b/>
        <w:bCs/>
        <w:color w:val="90B723"/>
        <w:sz w:val="20"/>
      </w:rPr>
      <w:t>JIAS</w:t>
    </w:r>
  </w:p>
  <w:p w14:paraId="39F91A5B" w14:textId="17DC1471" w:rsidR="00837C41" w:rsidRPr="00103308" w:rsidRDefault="00BD64DC" w:rsidP="00BD64DC">
    <w:pPr>
      <w:pStyle w:val="Piedepgina"/>
      <w:jc w:val="right"/>
      <w:rPr>
        <w:sz w:val="18"/>
      </w:rPr>
    </w:pPr>
    <w:r w:rsidRPr="00BD64DC">
      <w:rPr>
        <w:b/>
        <w:bCs/>
        <w:color w:val="90B723"/>
        <w:sz w:val="16"/>
        <w:szCs w:val="21"/>
      </w:rPr>
      <w:t>II Sesión de Consejo de Administración Extraordinaria Virtual</w:t>
    </w:r>
    <w:r>
      <w:rPr>
        <w:b/>
        <w:bCs/>
        <w:color w:val="90B723"/>
        <w:sz w:val="16"/>
        <w:szCs w:val="21"/>
      </w:rPr>
      <w:t xml:space="preserve"> </w:t>
    </w:r>
    <w:r w:rsidRPr="00BD64DC">
      <w:rPr>
        <w:b/>
        <w:bCs/>
        <w:color w:val="90B723"/>
        <w:sz w:val="16"/>
        <w:szCs w:val="21"/>
      </w:rPr>
      <w:t xml:space="preserve">de la </w:t>
    </w:r>
    <w:r>
      <w:rPr>
        <w:b/>
        <w:bCs/>
        <w:color w:val="90B723"/>
        <w:sz w:val="16"/>
        <w:szCs w:val="21"/>
      </w:rPr>
      <w:br/>
    </w:r>
    <w:r w:rsidRPr="00BD64DC">
      <w:rPr>
        <w:b/>
        <w:bCs/>
        <w:color w:val="90B723"/>
        <w:sz w:val="16"/>
        <w:szCs w:val="21"/>
      </w:rPr>
      <w:t>Junta Intermunicipal de Medio Ambiente Altos Sur</w:t>
    </w:r>
  </w:p>
  <w:p w14:paraId="2474F917" w14:textId="77777777" w:rsidR="00FF0E82" w:rsidRPr="00B44E54" w:rsidRDefault="00FF0E82" w:rsidP="00B44E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691646872"/>
      <w:docPartObj>
        <w:docPartGallery w:val="Page Numbers (Top of Page)"/>
        <w:docPartUnique/>
      </w:docPartObj>
    </w:sdtPr>
    <w:sdtEndPr/>
    <w:sdtContent>
      <w:sdt>
        <w:sdtPr>
          <w:rPr>
            <w:sz w:val="18"/>
          </w:rPr>
          <w:id w:val="364947403"/>
          <w:docPartObj>
            <w:docPartGallery w:val="Page Numbers (Top of Page)"/>
            <w:docPartUnique/>
          </w:docPartObj>
        </w:sdtPr>
        <w:sdtEndPr/>
        <w:sdtContent>
          <w:p w14:paraId="05DD51B7" w14:textId="77777777" w:rsidR="00FF0E82" w:rsidRPr="00103308" w:rsidRDefault="00FF0E82" w:rsidP="00FF0E82">
            <w:pPr>
              <w:pStyle w:val="Piedepgina"/>
              <w:rPr>
                <w:sz w:val="18"/>
              </w:rPr>
            </w:pPr>
            <w:r>
              <w:rPr>
                <w:noProof/>
              </w:rPr>
              <w:drawing>
                <wp:anchor distT="0" distB="0" distL="114300" distR="114300" simplePos="0" relativeHeight="251660288" behindDoc="1" locked="0" layoutInCell="1" allowOverlap="1" wp14:anchorId="4BB405CF" wp14:editId="544FBBF3">
                  <wp:simplePos x="0" y="0"/>
                  <wp:positionH relativeFrom="column">
                    <wp:posOffset>4621167</wp:posOffset>
                  </wp:positionH>
                  <wp:positionV relativeFrom="paragraph">
                    <wp:posOffset>16964</wp:posOffset>
                  </wp:positionV>
                  <wp:extent cx="1885950" cy="361950"/>
                  <wp:effectExtent l="0" t="0" r="0" b="0"/>
                  <wp:wrapNone/>
                  <wp:docPr id="121" name="image1.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21" name="image1.png" descr="Texto&#10;&#10;Descripción generada automáticamente con confianza baja"/>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885950" cy="361950"/>
                          </a:xfrm>
                          <a:prstGeom prst="rect">
                            <a:avLst/>
                          </a:prstGeom>
                          <a:noFill/>
                        </pic:spPr>
                      </pic:pic>
                    </a:graphicData>
                  </a:graphic>
                  <wp14:sizeRelH relativeFrom="page">
                    <wp14:pctWidth>0</wp14:pctWidth>
                  </wp14:sizeRelH>
                  <wp14:sizeRelV relativeFrom="page">
                    <wp14:pctHeight>0</wp14:pctHeight>
                  </wp14:sizeRelV>
                </wp:anchor>
              </w:drawing>
            </w:r>
            <w:r w:rsidRPr="00103308">
              <w:rPr>
                <w:noProof/>
              </w:rPr>
              <w:drawing>
                <wp:anchor distT="0" distB="0" distL="114300" distR="114300" simplePos="0" relativeHeight="251659264" behindDoc="0" locked="0" layoutInCell="1" allowOverlap="1" wp14:anchorId="11EA4CBF" wp14:editId="648EEB57">
                  <wp:simplePos x="0" y="0"/>
                  <wp:positionH relativeFrom="margin">
                    <wp:posOffset>-419100</wp:posOffset>
                  </wp:positionH>
                  <wp:positionV relativeFrom="paragraph">
                    <wp:posOffset>-190339</wp:posOffset>
                  </wp:positionV>
                  <wp:extent cx="960755" cy="995680"/>
                  <wp:effectExtent l="0" t="0" r="0" b="0"/>
                  <wp:wrapSquare wrapText="bothSides"/>
                  <wp:docPr id="122" name="Imagen 122" descr="C:\Users\ingan\AppData\Local\Microsoft\Windows\INetCache\Content.Word\Log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gan\AppData\Local\Microsoft\Windows\INetCache\Content.Word\Logo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755"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308">
              <w:rPr>
                <w:sz w:val="18"/>
              </w:rPr>
              <w:t>JUNTA INTERMUNICIPAL DE MEDIO AMBIENTE ALTOS SUR</w:t>
            </w:r>
          </w:p>
          <w:p w14:paraId="16949DD1" w14:textId="77777777" w:rsidR="00FF0E82" w:rsidRPr="00FE64F4" w:rsidRDefault="00FF0E82" w:rsidP="00FF0E82">
            <w:pPr>
              <w:pStyle w:val="Piedepgina"/>
              <w:rPr>
                <w:b/>
                <w:color w:val="90B723"/>
                <w:sz w:val="18"/>
              </w:rPr>
            </w:pPr>
            <w:r w:rsidRPr="000019F9">
              <w:rPr>
                <w:b/>
                <w:color w:val="90B723"/>
                <w:sz w:val="18"/>
              </w:rPr>
              <w:t>JIA</w:t>
            </w:r>
            <w:r>
              <w:rPr>
                <w:b/>
                <w:color w:val="90B723"/>
                <w:sz w:val="18"/>
              </w:rPr>
              <w:t>S</w:t>
            </w:r>
          </w:p>
        </w:sdtContent>
      </w:sdt>
    </w:sdtContent>
  </w:sdt>
  <w:p w14:paraId="5E772793" w14:textId="77777777" w:rsidR="00FF0E82" w:rsidRDefault="00FF0E82" w:rsidP="00FF0E82">
    <w:pPr>
      <w:pStyle w:val="Encabezado"/>
    </w:pPr>
  </w:p>
  <w:p w14:paraId="1C362BA4" w14:textId="77777777" w:rsidR="00FF0E82" w:rsidRDefault="00FF0E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7598D"/>
    <w:multiLevelType w:val="hybridMultilevel"/>
    <w:tmpl w:val="8ED28EE2"/>
    <w:lvl w:ilvl="0" w:tplc="F6605978">
      <w:start w:val="1"/>
      <w:numFmt w:val="bullet"/>
      <w:lvlText w:val="•"/>
      <w:lvlJc w:val="left"/>
      <w:pPr>
        <w:tabs>
          <w:tab w:val="num" w:pos="720"/>
        </w:tabs>
        <w:ind w:left="720" w:hanging="360"/>
      </w:pPr>
      <w:rPr>
        <w:rFonts w:ascii="Arial" w:hAnsi="Arial" w:hint="default"/>
      </w:rPr>
    </w:lvl>
    <w:lvl w:ilvl="1" w:tplc="EBCA37C4" w:tentative="1">
      <w:start w:val="1"/>
      <w:numFmt w:val="bullet"/>
      <w:lvlText w:val="•"/>
      <w:lvlJc w:val="left"/>
      <w:pPr>
        <w:tabs>
          <w:tab w:val="num" w:pos="1440"/>
        </w:tabs>
        <w:ind w:left="1440" w:hanging="360"/>
      </w:pPr>
      <w:rPr>
        <w:rFonts w:ascii="Arial" w:hAnsi="Arial" w:hint="default"/>
      </w:rPr>
    </w:lvl>
    <w:lvl w:ilvl="2" w:tplc="E75EC8AE" w:tentative="1">
      <w:start w:val="1"/>
      <w:numFmt w:val="bullet"/>
      <w:lvlText w:val="•"/>
      <w:lvlJc w:val="left"/>
      <w:pPr>
        <w:tabs>
          <w:tab w:val="num" w:pos="2160"/>
        </w:tabs>
        <w:ind w:left="2160" w:hanging="360"/>
      </w:pPr>
      <w:rPr>
        <w:rFonts w:ascii="Arial" w:hAnsi="Arial" w:hint="default"/>
      </w:rPr>
    </w:lvl>
    <w:lvl w:ilvl="3" w:tplc="58D68D14" w:tentative="1">
      <w:start w:val="1"/>
      <w:numFmt w:val="bullet"/>
      <w:lvlText w:val="•"/>
      <w:lvlJc w:val="left"/>
      <w:pPr>
        <w:tabs>
          <w:tab w:val="num" w:pos="2880"/>
        </w:tabs>
        <w:ind w:left="2880" w:hanging="360"/>
      </w:pPr>
      <w:rPr>
        <w:rFonts w:ascii="Arial" w:hAnsi="Arial" w:hint="default"/>
      </w:rPr>
    </w:lvl>
    <w:lvl w:ilvl="4" w:tplc="A4F24CF2" w:tentative="1">
      <w:start w:val="1"/>
      <w:numFmt w:val="bullet"/>
      <w:lvlText w:val="•"/>
      <w:lvlJc w:val="left"/>
      <w:pPr>
        <w:tabs>
          <w:tab w:val="num" w:pos="3600"/>
        </w:tabs>
        <w:ind w:left="3600" w:hanging="360"/>
      </w:pPr>
      <w:rPr>
        <w:rFonts w:ascii="Arial" w:hAnsi="Arial" w:hint="default"/>
      </w:rPr>
    </w:lvl>
    <w:lvl w:ilvl="5" w:tplc="6DC48458" w:tentative="1">
      <w:start w:val="1"/>
      <w:numFmt w:val="bullet"/>
      <w:lvlText w:val="•"/>
      <w:lvlJc w:val="left"/>
      <w:pPr>
        <w:tabs>
          <w:tab w:val="num" w:pos="4320"/>
        </w:tabs>
        <w:ind w:left="4320" w:hanging="360"/>
      </w:pPr>
      <w:rPr>
        <w:rFonts w:ascii="Arial" w:hAnsi="Arial" w:hint="default"/>
      </w:rPr>
    </w:lvl>
    <w:lvl w:ilvl="6" w:tplc="97482602" w:tentative="1">
      <w:start w:val="1"/>
      <w:numFmt w:val="bullet"/>
      <w:lvlText w:val="•"/>
      <w:lvlJc w:val="left"/>
      <w:pPr>
        <w:tabs>
          <w:tab w:val="num" w:pos="5040"/>
        </w:tabs>
        <w:ind w:left="5040" w:hanging="360"/>
      </w:pPr>
      <w:rPr>
        <w:rFonts w:ascii="Arial" w:hAnsi="Arial" w:hint="default"/>
      </w:rPr>
    </w:lvl>
    <w:lvl w:ilvl="7" w:tplc="9E26BB3E" w:tentative="1">
      <w:start w:val="1"/>
      <w:numFmt w:val="bullet"/>
      <w:lvlText w:val="•"/>
      <w:lvlJc w:val="left"/>
      <w:pPr>
        <w:tabs>
          <w:tab w:val="num" w:pos="5760"/>
        </w:tabs>
        <w:ind w:left="5760" w:hanging="360"/>
      </w:pPr>
      <w:rPr>
        <w:rFonts w:ascii="Arial" w:hAnsi="Arial" w:hint="default"/>
      </w:rPr>
    </w:lvl>
    <w:lvl w:ilvl="8" w:tplc="BA9ED5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EB2E97"/>
    <w:multiLevelType w:val="hybridMultilevel"/>
    <w:tmpl w:val="1B165C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4C6D66"/>
    <w:multiLevelType w:val="hybridMultilevel"/>
    <w:tmpl w:val="2CC4D50E"/>
    <w:lvl w:ilvl="0" w:tplc="F892A6BE">
      <w:start w:val="1"/>
      <w:numFmt w:val="upperRoman"/>
      <w:pStyle w:val="ListaJIAS"/>
      <w:lvlText w:val="%1."/>
      <w:lvlJc w:val="right"/>
      <w:pPr>
        <w:ind w:left="578" w:hanging="360"/>
      </w:p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39650FC1"/>
    <w:multiLevelType w:val="hybridMultilevel"/>
    <w:tmpl w:val="013CB5BC"/>
    <w:lvl w:ilvl="0" w:tplc="A508CD5C">
      <w:start w:val="1"/>
      <w:numFmt w:val="decimal"/>
      <w:lvlText w:val="%1."/>
      <w:lvlJc w:val="left"/>
      <w:pPr>
        <w:tabs>
          <w:tab w:val="num" w:pos="720"/>
        </w:tabs>
        <w:ind w:left="720" w:hanging="360"/>
      </w:pPr>
    </w:lvl>
    <w:lvl w:ilvl="1" w:tplc="F4FCE9C2" w:tentative="1">
      <w:start w:val="1"/>
      <w:numFmt w:val="decimal"/>
      <w:lvlText w:val="%2."/>
      <w:lvlJc w:val="left"/>
      <w:pPr>
        <w:tabs>
          <w:tab w:val="num" w:pos="1440"/>
        </w:tabs>
        <w:ind w:left="1440" w:hanging="360"/>
      </w:pPr>
    </w:lvl>
    <w:lvl w:ilvl="2" w:tplc="493291EE" w:tentative="1">
      <w:start w:val="1"/>
      <w:numFmt w:val="decimal"/>
      <w:lvlText w:val="%3."/>
      <w:lvlJc w:val="left"/>
      <w:pPr>
        <w:tabs>
          <w:tab w:val="num" w:pos="2160"/>
        </w:tabs>
        <w:ind w:left="2160" w:hanging="360"/>
      </w:pPr>
    </w:lvl>
    <w:lvl w:ilvl="3" w:tplc="BD3C4DA2" w:tentative="1">
      <w:start w:val="1"/>
      <w:numFmt w:val="decimal"/>
      <w:lvlText w:val="%4."/>
      <w:lvlJc w:val="left"/>
      <w:pPr>
        <w:tabs>
          <w:tab w:val="num" w:pos="2880"/>
        </w:tabs>
        <w:ind w:left="2880" w:hanging="360"/>
      </w:pPr>
    </w:lvl>
    <w:lvl w:ilvl="4" w:tplc="BD2CBBFE" w:tentative="1">
      <w:start w:val="1"/>
      <w:numFmt w:val="decimal"/>
      <w:lvlText w:val="%5."/>
      <w:lvlJc w:val="left"/>
      <w:pPr>
        <w:tabs>
          <w:tab w:val="num" w:pos="3600"/>
        </w:tabs>
        <w:ind w:left="3600" w:hanging="360"/>
      </w:pPr>
    </w:lvl>
    <w:lvl w:ilvl="5" w:tplc="A98C06CA" w:tentative="1">
      <w:start w:val="1"/>
      <w:numFmt w:val="decimal"/>
      <w:lvlText w:val="%6."/>
      <w:lvlJc w:val="left"/>
      <w:pPr>
        <w:tabs>
          <w:tab w:val="num" w:pos="4320"/>
        </w:tabs>
        <w:ind w:left="4320" w:hanging="360"/>
      </w:pPr>
    </w:lvl>
    <w:lvl w:ilvl="6" w:tplc="EE782CEC" w:tentative="1">
      <w:start w:val="1"/>
      <w:numFmt w:val="decimal"/>
      <w:lvlText w:val="%7."/>
      <w:lvlJc w:val="left"/>
      <w:pPr>
        <w:tabs>
          <w:tab w:val="num" w:pos="5040"/>
        </w:tabs>
        <w:ind w:left="5040" w:hanging="360"/>
      </w:pPr>
    </w:lvl>
    <w:lvl w:ilvl="7" w:tplc="9F587EB0" w:tentative="1">
      <w:start w:val="1"/>
      <w:numFmt w:val="decimal"/>
      <w:lvlText w:val="%8."/>
      <w:lvlJc w:val="left"/>
      <w:pPr>
        <w:tabs>
          <w:tab w:val="num" w:pos="5760"/>
        </w:tabs>
        <w:ind w:left="5760" w:hanging="360"/>
      </w:pPr>
    </w:lvl>
    <w:lvl w:ilvl="8" w:tplc="C288848A" w:tentative="1">
      <w:start w:val="1"/>
      <w:numFmt w:val="decimal"/>
      <w:lvlText w:val="%9."/>
      <w:lvlJc w:val="left"/>
      <w:pPr>
        <w:tabs>
          <w:tab w:val="num" w:pos="6480"/>
        </w:tabs>
        <w:ind w:left="6480" w:hanging="360"/>
      </w:pPr>
    </w:lvl>
  </w:abstractNum>
  <w:abstractNum w:abstractNumId="4" w15:restartNumberingAfterBreak="0">
    <w:nsid w:val="44E00F2E"/>
    <w:multiLevelType w:val="multilevel"/>
    <w:tmpl w:val="E4287236"/>
    <w:lvl w:ilvl="0">
      <w:start w:val="1"/>
      <w:numFmt w:val="decimal"/>
      <w:lvlText w:val="%1."/>
      <w:lvlJc w:val="left"/>
      <w:pPr>
        <w:ind w:left="864" w:hanging="864"/>
      </w:pPr>
      <w:rPr>
        <w:rFonts w:hint="default"/>
      </w:rPr>
    </w:lvl>
    <w:lvl w:ilvl="1">
      <w:start w:val="1"/>
      <w:numFmt w:val="decimal"/>
      <w:pStyle w:val="Prrafodelista"/>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FCC3B73"/>
    <w:multiLevelType w:val="hybridMultilevel"/>
    <w:tmpl w:val="E0469D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Claudia Moreno Martínez">
    <w15:presenceInfo w15:providerId="Windows Live" w15:userId="89bcf2141a4cf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DC"/>
    <w:rsid w:val="00011D5F"/>
    <w:rsid w:val="0001271A"/>
    <w:rsid w:val="0002035A"/>
    <w:rsid w:val="00020F44"/>
    <w:rsid w:val="0002335B"/>
    <w:rsid w:val="00037C05"/>
    <w:rsid w:val="0004190B"/>
    <w:rsid w:val="00054A0D"/>
    <w:rsid w:val="0005512E"/>
    <w:rsid w:val="000579D2"/>
    <w:rsid w:val="0006204D"/>
    <w:rsid w:val="000620B0"/>
    <w:rsid w:val="00062BD3"/>
    <w:rsid w:val="00066F46"/>
    <w:rsid w:val="0008150F"/>
    <w:rsid w:val="00082AA5"/>
    <w:rsid w:val="00086B26"/>
    <w:rsid w:val="000969F2"/>
    <w:rsid w:val="000A739F"/>
    <w:rsid w:val="000B105D"/>
    <w:rsid w:val="000B1A47"/>
    <w:rsid w:val="000B5D94"/>
    <w:rsid w:val="000B7A70"/>
    <w:rsid w:val="000C315B"/>
    <w:rsid w:val="000C7904"/>
    <w:rsid w:val="000E07DE"/>
    <w:rsid w:val="000E6A73"/>
    <w:rsid w:val="000E7FD1"/>
    <w:rsid w:val="000F599B"/>
    <w:rsid w:val="000F6B24"/>
    <w:rsid w:val="000F77EC"/>
    <w:rsid w:val="0010619C"/>
    <w:rsid w:val="001075B9"/>
    <w:rsid w:val="00107961"/>
    <w:rsid w:val="00111C3A"/>
    <w:rsid w:val="001165CF"/>
    <w:rsid w:val="00123F02"/>
    <w:rsid w:val="0014225C"/>
    <w:rsid w:val="001534AE"/>
    <w:rsid w:val="00153F4A"/>
    <w:rsid w:val="001547B7"/>
    <w:rsid w:val="0015550D"/>
    <w:rsid w:val="00157342"/>
    <w:rsid w:val="00157479"/>
    <w:rsid w:val="00160413"/>
    <w:rsid w:val="00165C5B"/>
    <w:rsid w:val="00165FA9"/>
    <w:rsid w:val="0016790E"/>
    <w:rsid w:val="0017190E"/>
    <w:rsid w:val="00173D26"/>
    <w:rsid w:val="00174D45"/>
    <w:rsid w:val="0017560A"/>
    <w:rsid w:val="00177857"/>
    <w:rsid w:val="0018068D"/>
    <w:rsid w:val="001806F9"/>
    <w:rsid w:val="00185296"/>
    <w:rsid w:val="00190B0F"/>
    <w:rsid w:val="00193D3B"/>
    <w:rsid w:val="001A2CE2"/>
    <w:rsid w:val="001A4074"/>
    <w:rsid w:val="001B0483"/>
    <w:rsid w:val="001B2381"/>
    <w:rsid w:val="001B331F"/>
    <w:rsid w:val="001B3651"/>
    <w:rsid w:val="001B6127"/>
    <w:rsid w:val="001C3801"/>
    <w:rsid w:val="001C4740"/>
    <w:rsid w:val="001C4E00"/>
    <w:rsid w:val="001D548C"/>
    <w:rsid w:val="001D6928"/>
    <w:rsid w:val="001D7B5F"/>
    <w:rsid w:val="001E43B5"/>
    <w:rsid w:val="001E7259"/>
    <w:rsid w:val="001F2867"/>
    <w:rsid w:val="001F76DC"/>
    <w:rsid w:val="00227B17"/>
    <w:rsid w:val="002367A3"/>
    <w:rsid w:val="00241264"/>
    <w:rsid w:val="002444B9"/>
    <w:rsid w:val="00245A67"/>
    <w:rsid w:val="002531F8"/>
    <w:rsid w:val="0025748A"/>
    <w:rsid w:val="00273495"/>
    <w:rsid w:val="00275F61"/>
    <w:rsid w:val="00276287"/>
    <w:rsid w:val="0028263A"/>
    <w:rsid w:val="00297306"/>
    <w:rsid w:val="002A0BF9"/>
    <w:rsid w:val="002A1023"/>
    <w:rsid w:val="002A2B01"/>
    <w:rsid w:val="002A464D"/>
    <w:rsid w:val="002A5B6A"/>
    <w:rsid w:val="002B1C87"/>
    <w:rsid w:val="002B2F44"/>
    <w:rsid w:val="002C08CF"/>
    <w:rsid w:val="002C3AD0"/>
    <w:rsid w:val="002D2818"/>
    <w:rsid w:val="002D4532"/>
    <w:rsid w:val="002D5113"/>
    <w:rsid w:val="002F7C26"/>
    <w:rsid w:val="00305C30"/>
    <w:rsid w:val="00310489"/>
    <w:rsid w:val="00310546"/>
    <w:rsid w:val="00313C04"/>
    <w:rsid w:val="00315C2A"/>
    <w:rsid w:val="00320EC4"/>
    <w:rsid w:val="00324D5C"/>
    <w:rsid w:val="00333C4D"/>
    <w:rsid w:val="003366CF"/>
    <w:rsid w:val="00337533"/>
    <w:rsid w:val="003424C5"/>
    <w:rsid w:val="00343A70"/>
    <w:rsid w:val="00343DDA"/>
    <w:rsid w:val="00345225"/>
    <w:rsid w:val="00345374"/>
    <w:rsid w:val="00345F6B"/>
    <w:rsid w:val="003518EC"/>
    <w:rsid w:val="00353878"/>
    <w:rsid w:val="00354403"/>
    <w:rsid w:val="00354807"/>
    <w:rsid w:val="0036397A"/>
    <w:rsid w:val="00365CF2"/>
    <w:rsid w:val="00366EB7"/>
    <w:rsid w:val="0037601A"/>
    <w:rsid w:val="00390664"/>
    <w:rsid w:val="00394407"/>
    <w:rsid w:val="003949F3"/>
    <w:rsid w:val="00394DCD"/>
    <w:rsid w:val="003A124E"/>
    <w:rsid w:val="003A2B6D"/>
    <w:rsid w:val="003A66C0"/>
    <w:rsid w:val="003B50EB"/>
    <w:rsid w:val="003B6FD7"/>
    <w:rsid w:val="003C196F"/>
    <w:rsid w:val="003D256F"/>
    <w:rsid w:val="003D6748"/>
    <w:rsid w:val="003D6F16"/>
    <w:rsid w:val="003D7C01"/>
    <w:rsid w:val="003E4FCF"/>
    <w:rsid w:val="003E64A1"/>
    <w:rsid w:val="003F0111"/>
    <w:rsid w:val="003F109D"/>
    <w:rsid w:val="003F3CCA"/>
    <w:rsid w:val="0040173C"/>
    <w:rsid w:val="004032C6"/>
    <w:rsid w:val="004228B5"/>
    <w:rsid w:val="004257B8"/>
    <w:rsid w:val="00427CFB"/>
    <w:rsid w:val="00435C1B"/>
    <w:rsid w:val="00446CB9"/>
    <w:rsid w:val="004567A7"/>
    <w:rsid w:val="00457964"/>
    <w:rsid w:val="00470250"/>
    <w:rsid w:val="00471899"/>
    <w:rsid w:val="004722A2"/>
    <w:rsid w:val="00472661"/>
    <w:rsid w:val="00483BE9"/>
    <w:rsid w:val="00484C98"/>
    <w:rsid w:val="00493956"/>
    <w:rsid w:val="00493AD7"/>
    <w:rsid w:val="0049441B"/>
    <w:rsid w:val="004A1945"/>
    <w:rsid w:val="004B51B9"/>
    <w:rsid w:val="004D1153"/>
    <w:rsid w:val="004D568F"/>
    <w:rsid w:val="004D67CF"/>
    <w:rsid w:val="004E1DD9"/>
    <w:rsid w:val="004F05CF"/>
    <w:rsid w:val="004F36D4"/>
    <w:rsid w:val="004F7426"/>
    <w:rsid w:val="00502530"/>
    <w:rsid w:val="00503882"/>
    <w:rsid w:val="005061B3"/>
    <w:rsid w:val="005076B0"/>
    <w:rsid w:val="0051670B"/>
    <w:rsid w:val="00527761"/>
    <w:rsid w:val="0053007E"/>
    <w:rsid w:val="005322C5"/>
    <w:rsid w:val="005322E3"/>
    <w:rsid w:val="00534DE0"/>
    <w:rsid w:val="00550D36"/>
    <w:rsid w:val="00551D87"/>
    <w:rsid w:val="00553A03"/>
    <w:rsid w:val="00553F42"/>
    <w:rsid w:val="00555C5B"/>
    <w:rsid w:val="00560FBB"/>
    <w:rsid w:val="00564314"/>
    <w:rsid w:val="00567F4E"/>
    <w:rsid w:val="005771F6"/>
    <w:rsid w:val="0059002A"/>
    <w:rsid w:val="005A6AB2"/>
    <w:rsid w:val="005B1F44"/>
    <w:rsid w:val="005C681C"/>
    <w:rsid w:val="005E0ADB"/>
    <w:rsid w:val="005E44D9"/>
    <w:rsid w:val="005E6003"/>
    <w:rsid w:val="005F3D98"/>
    <w:rsid w:val="00606E34"/>
    <w:rsid w:val="006177E8"/>
    <w:rsid w:val="00622D89"/>
    <w:rsid w:val="00625643"/>
    <w:rsid w:val="00627054"/>
    <w:rsid w:val="00630B21"/>
    <w:rsid w:val="00631CB9"/>
    <w:rsid w:val="0065093F"/>
    <w:rsid w:val="006601B4"/>
    <w:rsid w:val="00660B5C"/>
    <w:rsid w:val="006619E3"/>
    <w:rsid w:val="006620B0"/>
    <w:rsid w:val="00671572"/>
    <w:rsid w:val="00676A7E"/>
    <w:rsid w:val="0068518D"/>
    <w:rsid w:val="00685FD5"/>
    <w:rsid w:val="0069450B"/>
    <w:rsid w:val="006949B8"/>
    <w:rsid w:val="0069650C"/>
    <w:rsid w:val="006A25A0"/>
    <w:rsid w:val="006A364B"/>
    <w:rsid w:val="006A5122"/>
    <w:rsid w:val="006C0B60"/>
    <w:rsid w:val="006C30C6"/>
    <w:rsid w:val="006D5F4B"/>
    <w:rsid w:val="006E5155"/>
    <w:rsid w:val="006F0C7C"/>
    <w:rsid w:val="006F5A46"/>
    <w:rsid w:val="006F5CFE"/>
    <w:rsid w:val="007009C4"/>
    <w:rsid w:val="007036E4"/>
    <w:rsid w:val="00720790"/>
    <w:rsid w:val="00720891"/>
    <w:rsid w:val="00725C98"/>
    <w:rsid w:val="00726FCC"/>
    <w:rsid w:val="00731DE4"/>
    <w:rsid w:val="00734554"/>
    <w:rsid w:val="00740227"/>
    <w:rsid w:val="007449A7"/>
    <w:rsid w:val="00752033"/>
    <w:rsid w:val="007540BB"/>
    <w:rsid w:val="00774B37"/>
    <w:rsid w:val="00780087"/>
    <w:rsid w:val="0078614E"/>
    <w:rsid w:val="007867FA"/>
    <w:rsid w:val="007A2110"/>
    <w:rsid w:val="007B002B"/>
    <w:rsid w:val="007B35C9"/>
    <w:rsid w:val="007C2109"/>
    <w:rsid w:val="007C4BE8"/>
    <w:rsid w:val="007C6617"/>
    <w:rsid w:val="007C6BE8"/>
    <w:rsid w:val="007D1522"/>
    <w:rsid w:val="007D159E"/>
    <w:rsid w:val="007D16ED"/>
    <w:rsid w:val="007E6080"/>
    <w:rsid w:val="007E7273"/>
    <w:rsid w:val="007E7762"/>
    <w:rsid w:val="007F7CD0"/>
    <w:rsid w:val="008069F6"/>
    <w:rsid w:val="008142FC"/>
    <w:rsid w:val="00814ED2"/>
    <w:rsid w:val="00826160"/>
    <w:rsid w:val="00832620"/>
    <w:rsid w:val="00837C41"/>
    <w:rsid w:val="00841B37"/>
    <w:rsid w:val="0085170E"/>
    <w:rsid w:val="00851D52"/>
    <w:rsid w:val="00862BB8"/>
    <w:rsid w:val="008659EA"/>
    <w:rsid w:val="0086627C"/>
    <w:rsid w:val="00866B8B"/>
    <w:rsid w:val="00870882"/>
    <w:rsid w:val="00873646"/>
    <w:rsid w:val="00876DCD"/>
    <w:rsid w:val="00880A5E"/>
    <w:rsid w:val="00885931"/>
    <w:rsid w:val="0089172F"/>
    <w:rsid w:val="00894E3B"/>
    <w:rsid w:val="008957FD"/>
    <w:rsid w:val="008966CE"/>
    <w:rsid w:val="008A2B6E"/>
    <w:rsid w:val="008A392B"/>
    <w:rsid w:val="008A7E8C"/>
    <w:rsid w:val="008B2DBF"/>
    <w:rsid w:val="008C1516"/>
    <w:rsid w:val="008C3392"/>
    <w:rsid w:val="008D71EE"/>
    <w:rsid w:val="008D7344"/>
    <w:rsid w:val="008F296A"/>
    <w:rsid w:val="008F6D2D"/>
    <w:rsid w:val="00900003"/>
    <w:rsid w:val="009063F6"/>
    <w:rsid w:val="00911DA3"/>
    <w:rsid w:val="009120AD"/>
    <w:rsid w:val="00927C0A"/>
    <w:rsid w:val="00933938"/>
    <w:rsid w:val="009364BE"/>
    <w:rsid w:val="00941C0F"/>
    <w:rsid w:val="009429FA"/>
    <w:rsid w:val="0094466A"/>
    <w:rsid w:val="00947272"/>
    <w:rsid w:val="00951BE1"/>
    <w:rsid w:val="0095780E"/>
    <w:rsid w:val="00960720"/>
    <w:rsid w:val="0096164C"/>
    <w:rsid w:val="00961FBA"/>
    <w:rsid w:val="009802AD"/>
    <w:rsid w:val="0098360D"/>
    <w:rsid w:val="00984625"/>
    <w:rsid w:val="00995E17"/>
    <w:rsid w:val="009A0F2E"/>
    <w:rsid w:val="009A62A7"/>
    <w:rsid w:val="009A727A"/>
    <w:rsid w:val="009B1B15"/>
    <w:rsid w:val="009B2039"/>
    <w:rsid w:val="009B4A09"/>
    <w:rsid w:val="009B5769"/>
    <w:rsid w:val="009C6B7B"/>
    <w:rsid w:val="009C73AF"/>
    <w:rsid w:val="009D1AE0"/>
    <w:rsid w:val="009D3952"/>
    <w:rsid w:val="009D46E8"/>
    <w:rsid w:val="009E0E26"/>
    <w:rsid w:val="009E27A3"/>
    <w:rsid w:val="009E50B4"/>
    <w:rsid w:val="00A06E7E"/>
    <w:rsid w:val="00A129EE"/>
    <w:rsid w:val="00A21061"/>
    <w:rsid w:val="00A216B7"/>
    <w:rsid w:val="00A24EC2"/>
    <w:rsid w:val="00A251C8"/>
    <w:rsid w:val="00A34011"/>
    <w:rsid w:val="00A35D79"/>
    <w:rsid w:val="00A41EBD"/>
    <w:rsid w:val="00A447E1"/>
    <w:rsid w:val="00A45FE9"/>
    <w:rsid w:val="00A46794"/>
    <w:rsid w:val="00A60E25"/>
    <w:rsid w:val="00A66766"/>
    <w:rsid w:val="00A731E2"/>
    <w:rsid w:val="00A74150"/>
    <w:rsid w:val="00A77ED5"/>
    <w:rsid w:val="00A82AFD"/>
    <w:rsid w:val="00A82BE9"/>
    <w:rsid w:val="00A91436"/>
    <w:rsid w:val="00A9644E"/>
    <w:rsid w:val="00A97620"/>
    <w:rsid w:val="00AA44B7"/>
    <w:rsid w:val="00AA5D64"/>
    <w:rsid w:val="00AA749A"/>
    <w:rsid w:val="00AB298A"/>
    <w:rsid w:val="00AB43B6"/>
    <w:rsid w:val="00AC05BA"/>
    <w:rsid w:val="00AC37BC"/>
    <w:rsid w:val="00AC4323"/>
    <w:rsid w:val="00AC479E"/>
    <w:rsid w:val="00AD5078"/>
    <w:rsid w:val="00AD6B70"/>
    <w:rsid w:val="00AE0410"/>
    <w:rsid w:val="00AE2BC1"/>
    <w:rsid w:val="00AE37A3"/>
    <w:rsid w:val="00AF3483"/>
    <w:rsid w:val="00AF5C2E"/>
    <w:rsid w:val="00AF6BB4"/>
    <w:rsid w:val="00B00DBD"/>
    <w:rsid w:val="00B06002"/>
    <w:rsid w:val="00B10CA9"/>
    <w:rsid w:val="00B1286B"/>
    <w:rsid w:val="00B176D6"/>
    <w:rsid w:val="00B240DA"/>
    <w:rsid w:val="00B2704E"/>
    <w:rsid w:val="00B35E7D"/>
    <w:rsid w:val="00B40136"/>
    <w:rsid w:val="00B44E54"/>
    <w:rsid w:val="00B5677E"/>
    <w:rsid w:val="00B57624"/>
    <w:rsid w:val="00B6028B"/>
    <w:rsid w:val="00B62846"/>
    <w:rsid w:val="00B657B2"/>
    <w:rsid w:val="00B7317A"/>
    <w:rsid w:val="00B8011E"/>
    <w:rsid w:val="00B808F4"/>
    <w:rsid w:val="00B830CC"/>
    <w:rsid w:val="00B870BD"/>
    <w:rsid w:val="00B97786"/>
    <w:rsid w:val="00BB52F0"/>
    <w:rsid w:val="00BB5551"/>
    <w:rsid w:val="00BB7D02"/>
    <w:rsid w:val="00BC2E0C"/>
    <w:rsid w:val="00BC5230"/>
    <w:rsid w:val="00BD563B"/>
    <w:rsid w:val="00BD60A2"/>
    <w:rsid w:val="00BD64DC"/>
    <w:rsid w:val="00BE0AA8"/>
    <w:rsid w:val="00BE48F1"/>
    <w:rsid w:val="00BF10C0"/>
    <w:rsid w:val="00C02B43"/>
    <w:rsid w:val="00C03629"/>
    <w:rsid w:val="00C12204"/>
    <w:rsid w:val="00C13268"/>
    <w:rsid w:val="00C15E73"/>
    <w:rsid w:val="00C211EF"/>
    <w:rsid w:val="00C21485"/>
    <w:rsid w:val="00C21B8C"/>
    <w:rsid w:val="00C225AA"/>
    <w:rsid w:val="00C27AD3"/>
    <w:rsid w:val="00C37CB1"/>
    <w:rsid w:val="00C41DB0"/>
    <w:rsid w:val="00C47F98"/>
    <w:rsid w:val="00C50616"/>
    <w:rsid w:val="00C53E43"/>
    <w:rsid w:val="00C55B67"/>
    <w:rsid w:val="00C60DD5"/>
    <w:rsid w:val="00C61D7D"/>
    <w:rsid w:val="00C6461A"/>
    <w:rsid w:val="00C72D0D"/>
    <w:rsid w:val="00C841EF"/>
    <w:rsid w:val="00C86781"/>
    <w:rsid w:val="00C9498A"/>
    <w:rsid w:val="00C95AB7"/>
    <w:rsid w:val="00C96EEA"/>
    <w:rsid w:val="00C97CAF"/>
    <w:rsid w:val="00CA22B5"/>
    <w:rsid w:val="00CC0BAC"/>
    <w:rsid w:val="00CC3F64"/>
    <w:rsid w:val="00CC5A49"/>
    <w:rsid w:val="00CC6030"/>
    <w:rsid w:val="00CC6198"/>
    <w:rsid w:val="00CF4B41"/>
    <w:rsid w:val="00D02B61"/>
    <w:rsid w:val="00D23B9E"/>
    <w:rsid w:val="00D34022"/>
    <w:rsid w:val="00D34168"/>
    <w:rsid w:val="00D42EE3"/>
    <w:rsid w:val="00D60485"/>
    <w:rsid w:val="00D64C38"/>
    <w:rsid w:val="00D6537E"/>
    <w:rsid w:val="00D662FB"/>
    <w:rsid w:val="00D70183"/>
    <w:rsid w:val="00D943AE"/>
    <w:rsid w:val="00D94EA8"/>
    <w:rsid w:val="00D975B3"/>
    <w:rsid w:val="00DA09E0"/>
    <w:rsid w:val="00DA19DB"/>
    <w:rsid w:val="00DA22CB"/>
    <w:rsid w:val="00DA66AA"/>
    <w:rsid w:val="00DB0969"/>
    <w:rsid w:val="00DC45DF"/>
    <w:rsid w:val="00DD06B0"/>
    <w:rsid w:val="00DD0921"/>
    <w:rsid w:val="00DE089F"/>
    <w:rsid w:val="00DF4DFA"/>
    <w:rsid w:val="00DF6402"/>
    <w:rsid w:val="00DF70BE"/>
    <w:rsid w:val="00E006FC"/>
    <w:rsid w:val="00E037A8"/>
    <w:rsid w:val="00E23A1E"/>
    <w:rsid w:val="00E24326"/>
    <w:rsid w:val="00E32C36"/>
    <w:rsid w:val="00E40BD7"/>
    <w:rsid w:val="00E45EDB"/>
    <w:rsid w:val="00E46643"/>
    <w:rsid w:val="00E5482E"/>
    <w:rsid w:val="00E55096"/>
    <w:rsid w:val="00E664C1"/>
    <w:rsid w:val="00E7582D"/>
    <w:rsid w:val="00E85319"/>
    <w:rsid w:val="00E85DA0"/>
    <w:rsid w:val="00E904CB"/>
    <w:rsid w:val="00E9155E"/>
    <w:rsid w:val="00EA33DD"/>
    <w:rsid w:val="00EA3940"/>
    <w:rsid w:val="00EA4586"/>
    <w:rsid w:val="00EA54A5"/>
    <w:rsid w:val="00EB3F8B"/>
    <w:rsid w:val="00EB7FB2"/>
    <w:rsid w:val="00EC00FA"/>
    <w:rsid w:val="00EC0EF1"/>
    <w:rsid w:val="00EC45E4"/>
    <w:rsid w:val="00ED20E7"/>
    <w:rsid w:val="00ED2ABE"/>
    <w:rsid w:val="00ED4C4D"/>
    <w:rsid w:val="00EE1346"/>
    <w:rsid w:val="00EE6A57"/>
    <w:rsid w:val="00EF1A5C"/>
    <w:rsid w:val="00F13099"/>
    <w:rsid w:val="00F15907"/>
    <w:rsid w:val="00F52FEF"/>
    <w:rsid w:val="00F535A5"/>
    <w:rsid w:val="00F54CD0"/>
    <w:rsid w:val="00F56BF8"/>
    <w:rsid w:val="00F62A68"/>
    <w:rsid w:val="00F74287"/>
    <w:rsid w:val="00F7480E"/>
    <w:rsid w:val="00F80FC3"/>
    <w:rsid w:val="00F81431"/>
    <w:rsid w:val="00F824C0"/>
    <w:rsid w:val="00F83336"/>
    <w:rsid w:val="00F85E78"/>
    <w:rsid w:val="00FA5F01"/>
    <w:rsid w:val="00FA7763"/>
    <w:rsid w:val="00FB5D75"/>
    <w:rsid w:val="00FC1B8B"/>
    <w:rsid w:val="00FC5370"/>
    <w:rsid w:val="00FC6199"/>
    <w:rsid w:val="00FC6820"/>
    <w:rsid w:val="00FD3236"/>
    <w:rsid w:val="00FD3EA8"/>
    <w:rsid w:val="00FE086E"/>
    <w:rsid w:val="00FE4820"/>
    <w:rsid w:val="00FE5ABA"/>
    <w:rsid w:val="00FE5FCC"/>
    <w:rsid w:val="00FE6F67"/>
    <w:rsid w:val="00FE7189"/>
    <w:rsid w:val="00FF00F4"/>
    <w:rsid w:val="00FF0E82"/>
    <w:rsid w:val="00FF4D62"/>
    <w:rsid w:val="00FF6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76458"/>
  <w15:docId w15:val="{00D4FDC4-86CD-484D-8456-5DE70606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antGarde Bk BT" w:eastAsiaTheme="minorHAnsi" w:hAnsi="AvantGarde Bk BT" w:cstheme="minorBidi"/>
        <w:color w:val="000000" w:themeColor="text1"/>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DC"/>
    <w:pPr>
      <w:spacing w:after="0" w:line="240" w:lineRule="auto"/>
      <w:jc w:val="both"/>
    </w:pPr>
    <w:rPr>
      <w:rFonts w:ascii="AVANT GARDE BOOK BT" w:eastAsia="Times New Roman" w:hAnsi="AVANT GARDE BOOK BT" w:cs="Times New Roman"/>
      <w:color w:val="auto"/>
      <w:sz w:val="24"/>
      <w:szCs w:val="24"/>
      <w:lang w:eastAsia="es-MX"/>
    </w:rPr>
  </w:style>
  <w:style w:type="paragraph" w:styleId="Ttulo1">
    <w:name w:val="heading 1"/>
    <w:basedOn w:val="Normal"/>
    <w:next w:val="Normal"/>
    <w:link w:val="Ttulo1Car"/>
    <w:uiPriority w:val="9"/>
    <w:qFormat/>
    <w:rsid w:val="00837C41"/>
    <w:pPr>
      <w:keepNext/>
      <w:keepLines/>
      <w:spacing w:before="240"/>
      <w:jc w:val="center"/>
      <w:outlineLvl w:val="0"/>
    </w:pPr>
    <w:rPr>
      <w:rFonts w:eastAsiaTheme="majorEastAsia" w:cstheme="majorBidi"/>
      <w:b/>
      <w:sz w:val="40"/>
      <w:szCs w:val="32"/>
    </w:rPr>
  </w:style>
  <w:style w:type="paragraph" w:styleId="Ttulo2">
    <w:name w:val="heading 2"/>
    <w:aliases w:val="EJE"/>
    <w:basedOn w:val="Normal"/>
    <w:next w:val="Normal"/>
    <w:link w:val="Ttulo2Car"/>
    <w:uiPriority w:val="9"/>
    <w:unhideWhenUsed/>
    <w:qFormat/>
    <w:rsid w:val="00427CFB"/>
    <w:pPr>
      <w:keepNext/>
      <w:keepLines/>
      <w:spacing w:before="40"/>
      <w:outlineLvl w:val="1"/>
    </w:pPr>
    <w:rPr>
      <w:rFonts w:eastAsiaTheme="majorEastAsia" w:cstheme="majorBidi"/>
      <w:b/>
      <w:color w:val="90B723"/>
      <w:sz w:val="28"/>
      <w:szCs w:val="26"/>
    </w:rPr>
  </w:style>
  <w:style w:type="paragraph" w:styleId="Ttulo3">
    <w:name w:val="heading 3"/>
    <w:aliases w:val="Linea De Acción"/>
    <w:basedOn w:val="Normal"/>
    <w:next w:val="Normal"/>
    <w:link w:val="Ttulo3Car"/>
    <w:uiPriority w:val="9"/>
    <w:unhideWhenUsed/>
    <w:qFormat/>
    <w:rsid w:val="003A66C0"/>
    <w:pPr>
      <w:keepNext/>
      <w:keepLines/>
      <w:spacing w:before="40"/>
      <w:outlineLvl w:val="2"/>
    </w:pPr>
    <w:rPr>
      <w:rFonts w:eastAsiaTheme="majorEastAsia" w:cstheme="majorBidi"/>
      <w:b/>
      <w:bCs/>
      <w:color w:val="1F4E79"/>
      <w:sz w:val="28"/>
    </w:rPr>
  </w:style>
  <w:style w:type="paragraph" w:styleId="Ttulo4">
    <w:name w:val="heading 4"/>
    <w:aliases w:val="Lista Gral"/>
    <w:basedOn w:val="Normal"/>
    <w:next w:val="Normal"/>
    <w:link w:val="Ttulo4Car"/>
    <w:uiPriority w:val="9"/>
    <w:unhideWhenUsed/>
    <w:qFormat/>
    <w:rsid w:val="00427CFB"/>
    <w:pPr>
      <w:keepNext/>
      <w:keepLines/>
      <w:spacing w:before="40"/>
      <w:outlineLvl w:val="3"/>
    </w:pPr>
    <w:rPr>
      <w:rFonts w:asciiTheme="majorHAnsi" w:eastAsiaTheme="majorEastAsia" w:hAnsiTheme="majorHAnsi" w:cstheme="majorBidi"/>
      <w:b/>
      <w:bCs/>
      <w:iCs/>
      <w:color w:val="2F5496" w:themeColor="accent1" w:themeShade="BF"/>
    </w:rPr>
  </w:style>
  <w:style w:type="paragraph" w:styleId="Ttulo5">
    <w:name w:val="heading 5"/>
    <w:aliases w:val="Actividad 1.1.1."/>
    <w:basedOn w:val="Normal"/>
    <w:next w:val="Normal"/>
    <w:link w:val="Ttulo5Car"/>
    <w:uiPriority w:val="9"/>
    <w:unhideWhenUsed/>
    <w:qFormat/>
    <w:rsid w:val="007D16ED"/>
    <w:pPr>
      <w:keepNext/>
      <w:keepLines/>
      <w:spacing w:before="40"/>
      <w:outlineLvl w:val="4"/>
    </w:pPr>
    <w:rPr>
      <w:rFonts w:eastAsiaTheme="majorEastAsia" w:cstheme="majorBidi"/>
      <w:color w:val="90B723"/>
    </w:rPr>
  </w:style>
  <w:style w:type="paragraph" w:styleId="Ttulo6">
    <w:name w:val="heading 6"/>
    <w:aliases w:val="Actividad"/>
    <w:basedOn w:val="Ttulo3"/>
    <w:next w:val="Normal"/>
    <w:link w:val="Ttulo6Car"/>
    <w:uiPriority w:val="9"/>
    <w:unhideWhenUsed/>
    <w:qFormat/>
    <w:rsid w:val="007D16ED"/>
    <w:pPr>
      <w:outlineLvl w:val="5"/>
    </w:pPr>
    <w:rPr>
      <w:rFonts w:eastAsia="Calibri"/>
      <w:color w:val="000000" w:themeColor="text1"/>
    </w:rPr>
  </w:style>
  <w:style w:type="paragraph" w:styleId="Ttulo7">
    <w:name w:val="heading 7"/>
    <w:basedOn w:val="Normal"/>
    <w:next w:val="Normal"/>
    <w:link w:val="Ttulo7Car"/>
    <w:uiPriority w:val="9"/>
    <w:unhideWhenUsed/>
    <w:qFormat/>
    <w:rsid w:val="00245A67"/>
    <w:pPr>
      <w:keepNext/>
      <w:keepLines/>
      <w:spacing w:before="40"/>
      <w:jc w:val="left"/>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245A67"/>
    <w:pPr>
      <w:keepNext/>
      <w:keepLines/>
      <w:spacing w:before="40"/>
      <w:jc w:val="left"/>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245A67"/>
    <w:pPr>
      <w:keepNext/>
      <w:keepLines/>
      <w:spacing w:before="40"/>
      <w:jc w:val="left"/>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7C41"/>
    <w:rPr>
      <w:rFonts w:ascii="AvantGarde Bk BT" w:eastAsiaTheme="majorEastAsia" w:hAnsi="AvantGarde Bk BT" w:cstheme="majorBidi"/>
      <w:b/>
      <w:color w:val="000000" w:themeColor="text1"/>
      <w:sz w:val="40"/>
      <w:szCs w:val="32"/>
      <w:lang w:val="es-ES_tradnl"/>
    </w:rPr>
  </w:style>
  <w:style w:type="paragraph" w:styleId="Encabezado">
    <w:name w:val="header"/>
    <w:basedOn w:val="Normal"/>
    <w:link w:val="EncabezadoCar"/>
    <w:uiPriority w:val="99"/>
    <w:unhideWhenUsed/>
    <w:rsid w:val="00241264"/>
    <w:pPr>
      <w:tabs>
        <w:tab w:val="center" w:pos="4419"/>
        <w:tab w:val="right" w:pos="8838"/>
      </w:tabs>
    </w:pPr>
  </w:style>
  <w:style w:type="character" w:customStyle="1" w:styleId="EncabezadoCar">
    <w:name w:val="Encabezado Car"/>
    <w:basedOn w:val="Fuentedeprrafopredeter"/>
    <w:link w:val="Encabezado"/>
    <w:uiPriority w:val="99"/>
    <w:rsid w:val="00241264"/>
  </w:style>
  <w:style w:type="paragraph" w:styleId="Piedepgina">
    <w:name w:val="footer"/>
    <w:basedOn w:val="Normal"/>
    <w:link w:val="PiedepginaCar"/>
    <w:uiPriority w:val="99"/>
    <w:unhideWhenUsed/>
    <w:rsid w:val="00241264"/>
    <w:pPr>
      <w:tabs>
        <w:tab w:val="center" w:pos="4419"/>
        <w:tab w:val="right" w:pos="8838"/>
      </w:tabs>
    </w:pPr>
  </w:style>
  <w:style w:type="character" w:customStyle="1" w:styleId="PiedepginaCar">
    <w:name w:val="Pie de página Car"/>
    <w:basedOn w:val="Fuentedeprrafopredeter"/>
    <w:link w:val="Piedepgina"/>
    <w:uiPriority w:val="99"/>
    <w:rsid w:val="00241264"/>
  </w:style>
  <w:style w:type="character" w:customStyle="1" w:styleId="Ttulo2Car">
    <w:name w:val="Título 2 Car"/>
    <w:aliases w:val="EJE Car"/>
    <w:basedOn w:val="Fuentedeprrafopredeter"/>
    <w:link w:val="Ttulo2"/>
    <w:uiPriority w:val="9"/>
    <w:rsid w:val="00427CFB"/>
    <w:rPr>
      <w:rFonts w:ascii="Candara" w:eastAsiaTheme="majorEastAsia" w:hAnsi="Candara" w:cstheme="majorBidi"/>
      <w:b/>
      <w:color w:val="90B723"/>
      <w:sz w:val="28"/>
      <w:szCs w:val="26"/>
    </w:rPr>
  </w:style>
  <w:style w:type="paragraph" w:styleId="Descripcin">
    <w:name w:val="caption"/>
    <w:basedOn w:val="Normal"/>
    <w:next w:val="Normal"/>
    <w:uiPriority w:val="35"/>
    <w:unhideWhenUsed/>
    <w:qFormat/>
    <w:rsid w:val="002A1023"/>
    <w:pPr>
      <w:spacing w:after="200"/>
    </w:pPr>
    <w:rPr>
      <w:i/>
      <w:iCs/>
      <w:color w:val="44546A" w:themeColor="text2"/>
      <w:sz w:val="18"/>
      <w:szCs w:val="18"/>
    </w:rPr>
  </w:style>
  <w:style w:type="paragraph" w:styleId="Prrafodelista">
    <w:name w:val="List Paragraph"/>
    <w:aliases w:val="Parrafo de lista"/>
    <w:basedOn w:val="Normal"/>
    <w:link w:val="PrrafodelistaCar"/>
    <w:uiPriority w:val="34"/>
    <w:qFormat/>
    <w:rsid w:val="00EC00FA"/>
    <w:pPr>
      <w:numPr>
        <w:ilvl w:val="1"/>
        <w:numId w:val="1"/>
      </w:numPr>
      <w:tabs>
        <w:tab w:val="left" w:pos="709"/>
      </w:tabs>
      <w:spacing w:before="200" w:line="276" w:lineRule="auto"/>
      <w:ind w:left="284" w:hanging="13"/>
      <w:contextualSpacing/>
    </w:pPr>
    <w:rPr>
      <w:rFonts w:eastAsia="Calibri"/>
      <w:color w:val="595959" w:themeColor="text1" w:themeTint="A6"/>
    </w:rPr>
  </w:style>
  <w:style w:type="paragraph" w:styleId="Textonotapie">
    <w:name w:val="footnote text"/>
    <w:aliases w:val="nota,pie,independiente,Letrero,margen,Car Car Car Car,margen Car Car,margen Car Car Car,Car Car Car Car Car,Letrero Car Car,margen Car Ca,margen Car Ca Car,Car Car Car Car1,Texto1,Car Car Car,Car Car,single space,footnote text,fn"/>
    <w:basedOn w:val="Normal"/>
    <w:link w:val="TextonotapieCar"/>
    <w:unhideWhenUsed/>
    <w:rsid w:val="002A0BF9"/>
    <w:rPr>
      <w:sz w:val="20"/>
      <w:szCs w:val="20"/>
    </w:rPr>
  </w:style>
  <w:style w:type="character" w:customStyle="1" w:styleId="TextonotapieCar">
    <w:name w:val="Texto nota pie Car"/>
    <w:aliases w:val="nota Car,pie Car,independiente Car,Letrero Car,margen Car,Car Car Car Car Car1,margen Car Car Car1,margen Car Car Car Car,Car Car Car Car Car Car,Letrero Car Car Car,margen Car Ca Car1,margen Car Ca Car Car,Car Car Car Car1 Car,fn Car"/>
    <w:basedOn w:val="Fuentedeprrafopredeter"/>
    <w:link w:val="Textonotapie"/>
    <w:rsid w:val="002A0BF9"/>
    <w:rPr>
      <w:sz w:val="20"/>
      <w:szCs w:val="20"/>
    </w:rPr>
  </w:style>
  <w:style w:type="character" w:styleId="Refdenotaalpie">
    <w:name w:val="footnote reference"/>
    <w:basedOn w:val="Fuentedeprrafopredeter"/>
    <w:uiPriority w:val="99"/>
    <w:semiHidden/>
    <w:unhideWhenUsed/>
    <w:rsid w:val="002A0BF9"/>
    <w:rPr>
      <w:vertAlign w:val="superscript"/>
    </w:rPr>
  </w:style>
  <w:style w:type="table" w:customStyle="1" w:styleId="Tabladelista7concolores-nfasis61">
    <w:name w:val="Tabla de lista 7 con colores - Énfasis 61"/>
    <w:basedOn w:val="Tablanormal"/>
    <w:uiPriority w:val="52"/>
    <w:rsid w:val="002A0BF9"/>
    <w:pPr>
      <w:spacing w:after="0" w:line="240" w:lineRule="auto"/>
    </w:pPr>
    <w:rPr>
      <w:rFonts w:ascii="Calibri" w:eastAsia="Calibri" w:hAnsi="Calibri" w:cs="Times New Roman"/>
      <w:color w:val="538135"/>
      <w:sz w:val="20"/>
      <w:szCs w:val="20"/>
      <w:lang w:val="en-US" w:eastAsia="es-ES_tradn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
    <w:name w:val="Body Text"/>
    <w:basedOn w:val="Normal"/>
    <w:link w:val="TextoindependienteCar"/>
    <w:uiPriority w:val="99"/>
    <w:unhideWhenUsed/>
    <w:rsid w:val="00C225AA"/>
    <w:pPr>
      <w:spacing w:after="120"/>
    </w:pPr>
    <w:rPr>
      <w:rFonts w:ascii="Roboto Lt" w:eastAsia="Calibri" w:hAnsi="Roboto Lt"/>
    </w:rPr>
  </w:style>
  <w:style w:type="character" w:customStyle="1" w:styleId="TextoindependienteCar">
    <w:name w:val="Texto independiente Car"/>
    <w:basedOn w:val="Fuentedeprrafopredeter"/>
    <w:link w:val="Textoindependiente"/>
    <w:uiPriority w:val="99"/>
    <w:rsid w:val="00C225AA"/>
    <w:rPr>
      <w:rFonts w:ascii="Roboto Lt" w:eastAsia="Calibri" w:hAnsi="Roboto Lt" w:cs="Times New Roman"/>
      <w:sz w:val="24"/>
    </w:rPr>
  </w:style>
  <w:style w:type="paragraph" w:styleId="TtuloTDC">
    <w:name w:val="TOC Heading"/>
    <w:basedOn w:val="Ttulo1"/>
    <w:next w:val="Normal"/>
    <w:uiPriority w:val="39"/>
    <w:unhideWhenUsed/>
    <w:qFormat/>
    <w:rsid w:val="00054A0D"/>
    <w:pPr>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A9644E"/>
    <w:pPr>
      <w:spacing w:after="100"/>
    </w:pPr>
  </w:style>
  <w:style w:type="paragraph" w:styleId="TDC2">
    <w:name w:val="toc 2"/>
    <w:basedOn w:val="Normal"/>
    <w:next w:val="Normal"/>
    <w:autoRedefine/>
    <w:uiPriority w:val="39"/>
    <w:unhideWhenUsed/>
    <w:rsid w:val="00A9644E"/>
    <w:pPr>
      <w:spacing w:after="100"/>
      <w:ind w:left="220"/>
    </w:pPr>
  </w:style>
  <w:style w:type="character" w:styleId="Hipervnculo">
    <w:name w:val="Hyperlink"/>
    <w:basedOn w:val="Fuentedeprrafopredeter"/>
    <w:uiPriority w:val="99"/>
    <w:unhideWhenUsed/>
    <w:rsid w:val="00A9644E"/>
    <w:rPr>
      <w:color w:val="0563C1" w:themeColor="hyperlink"/>
      <w:u w:val="single"/>
    </w:rPr>
  </w:style>
  <w:style w:type="table" w:customStyle="1" w:styleId="Tabladecuadrcula3-nfasis61">
    <w:name w:val="Tabla de cuadrícula 3 - Énfasis 61"/>
    <w:basedOn w:val="Tablanormal"/>
    <w:uiPriority w:val="48"/>
    <w:rsid w:val="00DA22CB"/>
    <w:pPr>
      <w:spacing w:after="0" w:line="240" w:lineRule="auto"/>
    </w:pPr>
    <w:rPr>
      <w:rFonts w:ascii="Calibri" w:eastAsia="Calibri" w:hAnsi="Calibri" w:cs="Times New Roman"/>
      <w:sz w:val="20"/>
      <w:szCs w:val="20"/>
      <w:lang w:val="en-US" w:eastAsia="es-ES_tradn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2-nfasis61">
    <w:name w:val="Tabla de cuadrícula 2 - Énfasis 61"/>
    <w:basedOn w:val="Tablanormal"/>
    <w:uiPriority w:val="47"/>
    <w:rsid w:val="0089172F"/>
    <w:pPr>
      <w:spacing w:after="0" w:line="240" w:lineRule="auto"/>
    </w:pPr>
    <w:rPr>
      <w:rFonts w:ascii="Calibri" w:eastAsia="Calibri" w:hAnsi="Calibri" w:cs="Times New Roman"/>
      <w:sz w:val="20"/>
      <w:szCs w:val="20"/>
      <w:lang w:eastAsia="es-ES_tradnl"/>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Normal1">
    <w:name w:val="Normal1"/>
    <w:link w:val="normalCar"/>
    <w:rsid w:val="0049441B"/>
    <w:pPr>
      <w:spacing w:after="0" w:line="240" w:lineRule="auto"/>
      <w:ind w:right="227"/>
      <w:jc w:val="both"/>
    </w:pPr>
    <w:rPr>
      <w:rFonts w:ascii="Calibri" w:eastAsia="Calibri" w:hAnsi="Calibri" w:cs="Calibri"/>
      <w:color w:val="000000"/>
      <w:szCs w:val="20"/>
      <w:lang w:val="es-ES" w:eastAsia="es-ES"/>
    </w:rPr>
  </w:style>
  <w:style w:type="character" w:customStyle="1" w:styleId="normalCar">
    <w:name w:val="normal Car"/>
    <w:link w:val="Normal1"/>
    <w:rsid w:val="0049441B"/>
    <w:rPr>
      <w:rFonts w:ascii="Calibri" w:eastAsia="Calibri" w:hAnsi="Calibri" w:cs="Calibri"/>
      <w:color w:val="000000"/>
      <w:szCs w:val="20"/>
      <w:lang w:val="es-ES" w:eastAsia="es-ES"/>
    </w:rPr>
  </w:style>
  <w:style w:type="character" w:customStyle="1" w:styleId="sciname">
    <w:name w:val="sciname"/>
    <w:rsid w:val="0049441B"/>
  </w:style>
  <w:style w:type="character" w:customStyle="1" w:styleId="splittaxon">
    <w:name w:val="splittaxon"/>
    <w:rsid w:val="0049441B"/>
  </w:style>
  <w:style w:type="character" w:customStyle="1" w:styleId="comname">
    <w:name w:val="comname"/>
    <w:rsid w:val="0049441B"/>
  </w:style>
  <w:style w:type="paragraph" w:styleId="Tabladeilustraciones">
    <w:name w:val="table of figures"/>
    <w:basedOn w:val="Normal"/>
    <w:next w:val="Normal"/>
    <w:uiPriority w:val="99"/>
    <w:unhideWhenUsed/>
    <w:rsid w:val="00C37CB1"/>
  </w:style>
  <w:style w:type="table" w:styleId="Tablaconcuadrcula">
    <w:name w:val="Table Grid"/>
    <w:basedOn w:val="Tablanormal"/>
    <w:uiPriority w:val="59"/>
    <w:rsid w:val="00C37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nfasis61">
    <w:name w:val="Tabla con cuadrícula 2 - Énfasis 61"/>
    <w:basedOn w:val="Tablanormal"/>
    <w:uiPriority w:val="47"/>
    <w:rsid w:val="00C37CB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Parrafo de lista Car"/>
    <w:link w:val="Prrafodelista"/>
    <w:uiPriority w:val="34"/>
    <w:rsid w:val="00EC00FA"/>
    <w:rPr>
      <w:rFonts w:ascii="Candara" w:eastAsia="Calibri" w:hAnsi="Candara" w:cs="Times New Roman"/>
      <w:color w:val="595959" w:themeColor="text1" w:themeTint="A6"/>
      <w:lang w:val="es-ES_tradnl"/>
    </w:rPr>
  </w:style>
  <w:style w:type="table" w:customStyle="1" w:styleId="Tablaconcuadrcula3-nfasis61">
    <w:name w:val="Tabla con cuadrícula 3 - Énfasis 61"/>
    <w:basedOn w:val="Tablanormal"/>
    <w:uiPriority w:val="48"/>
    <w:rsid w:val="00D23B9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xtodeglobo">
    <w:name w:val="Balloon Text"/>
    <w:basedOn w:val="Normal"/>
    <w:link w:val="TextodegloboCar"/>
    <w:uiPriority w:val="99"/>
    <w:semiHidden/>
    <w:unhideWhenUsed/>
    <w:rsid w:val="00A731E2"/>
    <w:rPr>
      <w:rFonts w:ascii="Tahoma" w:hAnsi="Tahoma" w:cs="Tahoma"/>
      <w:sz w:val="16"/>
      <w:szCs w:val="16"/>
    </w:rPr>
  </w:style>
  <w:style w:type="character" w:customStyle="1" w:styleId="TextodegloboCar">
    <w:name w:val="Texto de globo Car"/>
    <w:basedOn w:val="Fuentedeprrafopredeter"/>
    <w:link w:val="Textodeglobo"/>
    <w:uiPriority w:val="99"/>
    <w:semiHidden/>
    <w:rsid w:val="00A731E2"/>
    <w:rPr>
      <w:rFonts w:ascii="Tahoma" w:hAnsi="Tahoma" w:cs="Tahoma"/>
      <w:sz w:val="16"/>
      <w:szCs w:val="16"/>
    </w:rPr>
  </w:style>
  <w:style w:type="character" w:styleId="Refdecomentario">
    <w:name w:val="annotation reference"/>
    <w:basedOn w:val="Fuentedeprrafopredeter"/>
    <w:uiPriority w:val="99"/>
    <w:semiHidden/>
    <w:unhideWhenUsed/>
    <w:rsid w:val="00A24EC2"/>
    <w:rPr>
      <w:sz w:val="16"/>
      <w:szCs w:val="16"/>
    </w:rPr>
  </w:style>
  <w:style w:type="paragraph" w:styleId="Textocomentario">
    <w:name w:val="annotation text"/>
    <w:basedOn w:val="Normal"/>
    <w:link w:val="TextocomentarioCar"/>
    <w:uiPriority w:val="99"/>
    <w:semiHidden/>
    <w:unhideWhenUsed/>
    <w:rsid w:val="00A24EC2"/>
    <w:rPr>
      <w:sz w:val="20"/>
      <w:szCs w:val="20"/>
    </w:rPr>
  </w:style>
  <w:style w:type="character" w:customStyle="1" w:styleId="TextocomentarioCar">
    <w:name w:val="Texto comentario Car"/>
    <w:basedOn w:val="Fuentedeprrafopredeter"/>
    <w:link w:val="Textocomentario"/>
    <w:uiPriority w:val="99"/>
    <w:semiHidden/>
    <w:rsid w:val="00A24EC2"/>
    <w:rPr>
      <w:sz w:val="20"/>
      <w:szCs w:val="20"/>
    </w:rPr>
  </w:style>
  <w:style w:type="paragraph" w:styleId="Asuntodelcomentario">
    <w:name w:val="annotation subject"/>
    <w:basedOn w:val="Textocomentario"/>
    <w:next w:val="Textocomentario"/>
    <w:link w:val="AsuntodelcomentarioCar"/>
    <w:uiPriority w:val="99"/>
    <w:semiHidden/>
    <w:unhideWhenUsed/>
    <w:rsid w:val="00A24EC2"/>
    <w:rPr>
      <w:b/>
      <w:bCs/>
    </w:rPr>
  </w:style>
  <w:style w:type="character" w:customStyle="1" w:styleId="AsuntodelcomentarioCar">
    <w:name w:val="Asunto del comentario Car"/>
    <w:basedOn w:val="TextocomentarioCar"/>
    <w:link w:val="Asuntodelcomentario"/>
    <w:uiPriority w:val="99"/>
    <w:semiHidden/>
    <w:rsid w:val="00A24EC2"/>
    <w:rPr>
      <w:b/>
      <w:bCs/>
      <w:sz w:val="20"/>
      <w:szCs w:val="20"/>
    </w:rPr>
  </w:style>
  <w:style w:type="table" w:styleId="Sombreadoclaro-nfasis6">
    <w:name w:val="Light Shading Accent 6"/>
    <w:basedOn w:val="Tablanormal"/>
    <w:uiPriority w:val="60"/>
    <w:rsid w:val="0040173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fasis">
    <w:name w:val="Emphasis"/>
    <w:basedOn w:val="Fuentedeprrafopredeter"/>
    <w:uiPriority w:val="20"/>
    <w:qFormat/>
    <w:rsid w:val="00560FBB"/>
    <w:rPr>
      <w:i/>
      <w:iCs/>
    </w:rPr>
  </w:style>
  <w:style w:type="character" w:customStyle="1" w:styleId="Mencinsinresolver1">
    <w:name w:val="Mención sin resolver1"/>
    <w:basedOn w:val="Fuentedeprrafopredeter"/>
    <w:uiPriority w:val="99"/>
    <w:semiHidden/>
    <w:unhideWhenUsed/>
    <w:rsid w:val="00A129EE"/>
    <w:rPr>
      <w:color w:val="605E5C"/>
      <w:shd w:val="clear" w:color="auto" w:fill="E1DFDD"/>
    </w:rPr>
  </w:style>
  <w:style w:type="paragraph" w:styleId="Revisin">
    <w:name w:val="Revision"/>
    <w:hidden/>
    <w:uiPriority w:val="99"/>
    <w:semiHidden/>
    <w:rsid w:val="00927C0A"/>
    <w:pPr>
      <w:spacing w:after="0" w:line="240" w:lineRule="auto"/>
    </w:pPr>
  </w:style>
  <w:style w:type="paragraph" w:styleId="NormalWeb">
    <w:name w:val="Normal (Web)"/>
    <w:basedOn w:val="Normal"/>
    <w:uiPriority w:val="99"/>
    <w:semiHidden/>
    <w:unhideWhenUsed/>
    <w:rsid w:val="00343DDA"/>
    <w:pPr>
      <w:spacing w:before="100" w:beforeAutospacing="1" w:after="100" w:afterAutospacing="1"/>
    </w:pPr>
    <w:rPr>
      <w:rFonts w:ascii="Times New Roman" w:eastAsiaTheme="minorEastAsia" w:hAnsi="Times New Roman"/>
    </w:rPr>
  </w:style>
  <w:style w:type="paragraph" w:styleId="ndice1">
    <w:name w:val="index 1"/>
    <w:basedOn w:val="Normal"/>
    <w:next w:val="Normal"/>
    <w:autoRedefine/>
    <w:uiPriority w:val="99"/>
    <w:semiHidden/>
    <w:unhideWhenUsed/>
    <w:rsid w:val="00A35D79"/>
    <w:pPr>
      <w:ind w:left="220" w:hanging="220"/>
    </w:pPr>
  </w:style>
  <w:style w:type="character" w:styleId="Referenciasutil">
    <w:name w:val="Subtle Reference"/>
    <w:basedOn w:val="Fuentedeprrafopredeter"/>
    <w:uiPriority w:val="31"/>
    <w:qFormat/>
    <w:rsid w:val="00427CFB"/>
    <w:rPr>
      <w:smallCaps/>
      <w:color w:val="595959" w:themeColor="text1" w:themeTint="A6"/>
    </w:rPr>
  </w:style>
  <w:style w:type="table" w:styleId="Tablaconcuadrcula1clara">
    <w:name w:val="Grid Table 1 Light"/>
    <w:basedOn w:val="Tablanormal"/>
    <w:uiPriority w:val="46"/>
    <w:rsid w:val="00427C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erenciaintensa">
    <w:name w:val="Intense Reference"/>
    <w:basedOn w:val="Fuentedeprrafopredeter"/>
    <w:uiPriority w:val="32"/>
    <w:qFormat/>
    <w:rsid w:val="00427CFB"/>
    <w:rPr>
      <w:b/>
      <w:bCs/>
      <w:smallCaps/>
      <w:color w:val="4472C4" w:themeColor="accent1"/>
      <w:spacing w:val="5"/>
    </w:rPr>
  </w:style>
  <w:style w:type="paragraph" w:styleId="Sinespaciado">
    <w:name w:val="No Spacing"/>
    <w:uiPriority w:val="1"/>
    <w:qFormat/>
    <w:rsid w:val="00427CFB"/>
    <w:pPr>
      <w:spacing w:after="0" w:line="240" w:lineRule="auto"/>
    </w:pPr>
    <w:rPr>
      <w:rFonts w:ascii="Candara" w:hAnsi="Candara"/>
    </w:rPr>
  </w:style>
  <w:style w:type="character" w:customStyle="1" w:styleId="Ttulo3Car">
    <w:name w:val="Título 3 Car"/>
    <w:aliases w:val="Linea De Acción Car"/>
    <w:basedOn w:val="Fuentedeprrafopredeter"/>
    <w:link w:val="Ttulo3"/>
    <w:uiPriority w:val="9"/>
    <w:rsid w:val="003A66C0"/>
    <w:rPr>
      <w:rFonts w:ascii="Candara" w:eastAsiaTheme="majorEastAsia" w:hAnsi="Candara" w:cstheme="majorBidi"/>
      <w:b/>
      <w:bCs/>
      <w:color w:val="1F4E79"/>
      <w:sz w:val="28"/>
      <w:szCs w:val="24"/>
      <w:lang w:val="es-ES_tradnl"/>
    </w:rPr>
  </w:style>
  <w:style w:type="character" w:customStyle="1" w:styleId="Ttulo4Car">
    <w:name w:val="Título 4 Car"/>
    <w:aliases w:val="Lista Gral Car"/>
    <w:basedOn w:val="Fuentedeprrafopredeter"/>
    <w:link w:val="Ttulo4"/>
    <w:uiPriority w:val="9"/>
    <w:rsid w:val="00427CFB"/>
    <w:rPr>
      <w:rFonts w:asciiTheme="majorHAnsi" w:eastAsiaTheme="majorEastAsia" w:hAnsiTheme="majorHAnsi" w:cstheme="majorBidi"/>
      <w:b/>
      <w:bCs/>
      <w:iCs/>
      <w:color w:val="2F5496" w:themeColor="accent1" w:themeShade="BF"/>
    </w:rPr>
  </w:style>
  <w:style w:type="character" w:customStyle="1" w:styleId="Ttulo5Car">
    <w:name w:val="Título 5 Car"/>
    <w:aliases w:val="Actividad 1.1.1. Car"/>
    <w:basedOn w:val="Fuentedeprrafopredeter"/>
    <w:link w:val="Ttulo5"/>
    <w:uiPriority w:val="9"/>
    <w:rsid w:val="007D16ED"/>
    <w:rPr>
      <w:rFonts w:ascii="AVANT GARDE BOOK BT" w:eastAsiaTheme="majorEastAsia" w:hAnsi="AVANT GARDE BOOK BT" w:cstheme="majorBidi"/>
      <w:color w:val="90B723"/>
      <w:sz w:val="24"/>
    </w:rPr>
  </w:style>
  <w:style w:type="paragraph" w:styleId="Ttulo">
    <w:name w:val="Title"/>
    <w:aliases w:val="Título Sub"/>
    <w:basedOn w:val="Normal"/>
    <w:next w:val="Normal"/>
    <w:link w:val="TtuloCar"/>
    <w:uiPriority w:val="10"/>
    <w:qFormat/>
    <w:rsid w:val="00427CFB"/>
    <w:pPr>
      <w:jc w:val="center"/>
    </w:pPr>
    <w:rPr>
      <w:rFonts w:cs="Arial"/>
      <w:b/>
      <w:sz w:val="32"/>
      <w:szCs w:val="32"/>
    </w:rPr>
  </w:style>
  <w:style w:type="character" w:customStyle="1" w:styleId="TtuloCar">
    <w:name w:val="Título Car"/>
    <w:aliases w:val="Título Sub Car"/>
    <w:basedOn w:val="Fuentedeprrafopredeter"/>
    <w:link w:val="Ttulo"/>
    <w:uiPriority w:val="10"/>
    <w:rsid w:val="00427CFB"/>
    <w:rPr>
      <w:rFonts w:ascii="Candara" w:hAnsi="Candara" w:cs="Arial"/>
      <w:b/>
      <w:color w:val="000000" w:themeColor="text1"/>
      <w:sz w:val="32"/>
      <w:szCs w:val="32"/>
    </w:rPr>
  </w:style>
  <w:style w:type="character" w:customStyle="1" w:styleId="Ttulo6Car">
    <w:name w:val="Título 6 Car"/>
    <w:aliases w:val="Actividad Car"/>
    <w:basedOn w:val="Fuentedeprrafopredeter"/>
    <w:link w:val="Ttulo6"/>
    <w:uiPriority w:val="9"/>
    <w:rsid w:val="007D16ED"/>
    <w:rPr>
      <w:rFonts w:ascii="Candara" w:eastAsia="Calibri" w:hAnsi="Candara" w:cstheme="majorBidi"/>
      <w:b/>
      <w:bCs/>
      <w:color w:val="000000" w:themeColor="text1"/>
      <w:sz w:val="24"/>
      <w:szCs w:val="24"/>
    </w:rPr>
  </w:style>
  <w:style w:type="character" w:customStyle="1" w:styleId="Ttulo7Car">
    <w:name w:val="Título 7 Car"/>
    <w:basedOn w:val="Fuentedeprrafopredeter"/>
    <w:link w:val="Ttulo7"/>
    <w:uiPriority w:val="9"/>
    <w:rsid w:val="00245A67"/>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245A67"/>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245A67"/>
    <w:rPr>
      <w:rFonts w:asciiTheme="majorHAnsi" w:eastAsiaTheme="majorEastAsia" w:hAnsiTheme="majorHAnsi" w:cstheme="majorBidi"/>
      <w:i/>
      <w:iCs/>
      <w:color w:val="70AD47" w:themeColor="accent6"/>
      <w:sz w:val="20"/>
      <w:szCs w:val="20"/>
    </w:rPr>
  </w:style>
  <w:style w:type="character" w:styleId="nfasisintenso">
    <w:name w:val="Intense Emphasis"/>
    <w:basedOn w:val="Fuentedeprrafopredeter"/>
    <w:uiPriority w:val="21"/>
    <w:qFormat/>
    <w:rsid w:val="00245A67"/>
    <w:rPr>
      <w:b/>
      <w:bCs/>
      <w:i/>
      <w:iCs/>
    </w:rPr>
  </w:style>
  <w:style w:type="paragraph" w:customStyle="1" w:styleId="ListaJIAS">
    <w:name w:val="Lista JIAS"/>
    <w:basedOn w:val="Normal"/>
    <w:link w:val="ListaJIASCar"/>
    <w:autoRedefine/>
    <w:qFormat/>
    <w:rsid w:val="00245A67"/>
    <w:pPr>
      <w:numPr>
        <w:numId w:val="3"/>
      </w:numPr>
    </w:pPr>
  </w:style>
  <w:style w:type="character" w:customStyle="1" w:styleId="ListaJIASCar">
    <w:name w:val="Lista JIAS Car"/>
    <w:basedOn w:val="Fuentedeprrafopredeter"/>
    <w:link w:val="ListaJIAS"/>
    <w:rsid w:val="00245A67"/>
    <w:rPr>
      <w:rFonts w:ascii="AvantGarde Bk BT" w:hAnsi="AvantGarde Bk BT"/>
    </w:rPr>
  </w:style>
  <w:style w:type="paragraph" w:styleId="Subttulo">
    <w:name w:val="Subtitle"/>
    <w:basedOn w:val="Normal"/>
    <w:next w:val="Normal"/>
    <w:link w:val="SubttuloCar"/>
    <w:uiPriority w:val="11"/>
    <w:qFormat/>
    <w:rsid w:val="00245A67"/>
    <w:pPr>
      <w:numPr>
        <w:ilvl w:val="1"/>
      </w:numPr>
      <w:jc w:val="left"/>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245A67"/>
    <w:rPr>
      <w:rFonts w:asciiTheme="majorHAnsi" w:eastAsiaTheme="majorEastAsia" w:hAnsiTheme="majorHAnsi" w:cstheme="majorBidi"/>
      <w:sz w:val="30"/>
      <w:szCs w:val="30"/>
    </w:rPr>
  </w:style>
  <w:style w:type="character" w:styleId="Textoennegrita">
    <w:name w:val="Strong"/>
    <w:basedOn w:val="Fuentedeprrafopredeter"/>
    <w:uiPriority w:val="22"/>
    <w:qFormat/>
    <w:rsid w:val="00245A67"/>
    <w:rPr>
      <w:b/>
      <w:bCs/>
    </w:rPr>
  </w:style>
  <w:style w:type="paragraph" w:styleId="Cita">
    <w:name w:val="Quote"/>
    <w:basedOn w:val="Normal"/>
    <w:next w:val="Normal"/>
    <w:link w:val="CitaCar"/>
    <w:uiPriority w:val="29"/>
    <w:qFormat/>
    <w:rsid w:val="00245A67"/>
    <w:pPr>
      <w:spacing w:before="160"/>
      <w:ind w:left="720" w:right="720"/>
      <w:jc w:val="center"/>
    </w:pPr>
    <w:rPr>
      <w:rFonts w:asciiTheme="minorHAnsi" w:hAnsiTheme="minorHAnsi"/>
      <w:i/>
      <w:iCs/>
      <w:color w:val="262626" w:themeColor="text1" w:themeTint="D9"/>
    </w:rPr>
  </w:style>
  <w:style w:type="character" w:customStyle="1" w:styleId="CitaCar">
    <w:name w:val="Cita Car"/>
    <w:basedOn w:val="Fuentedeprrafopredeter"/>
    <w:link w:val="Cita"/>
    <w:uiPriority w:val="29"/>
    <w:rsid w:val="00245A67"/>
    <w:rPr>
      <w:i/>
      <w:iCs/>
      <w:color w:val="262626" w:themeColor="text1" w:themeTint="D9"/>
    </w:rPr>
  </w:style>
  <w:style w:type="paragraph" w:styleId="Citadestacada">
    <w:name w:val="Intense Quote"/>
    <w:basedOn w:val="Normal"/>
    <w:next w:val="Normal"/>
    <w:link w:val="CitadestacadaCar"/>
    <w:uiPriority w:val="30"/>
    <w:qFormat/>
    <w:rsid w:val="00245A67"/>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245A67"/>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245A67"/>
    <w:rPr>
      <w:i/>
      <w:iCs/>
    </w:rPr>
  </w:style>
  <w:style w:type="character" w:styleId="Ttulodellibro">
    <w:name w:val="Book Title"/>
    <w:basedOn w:val="Fuentedeprrafopredeter"/>
    <w:uiPriority w:val="33"/>
    <w:qFormat/>
    <w:rsid w:val="00245A67"/>
    <w:rPr>
      <w:b/>
      <w:bCs/>
      <w:caps w:val="0"/>
      <w:smallCaps/>
      <w:spacing w:val="7"/>
      <w:sz w:val="21"/>
      <w:szCs w:val="21"/>
    </w:rPr>
  </w:style>
  <w:style w:type="paragraph" w:styleId="TDC3">
    <w:name w:val="toc 3"/>
    <w:basedOn w:val="Normal"/>
    <w:next w:val="Normal"/>
    <w:autoRedefine/>
    <w:uiPriority w:val="39"/>
    <w:unhideWhenUsed/>
    <w:rsid w:val="00245A67"/>
    <w:pPr>
      <w:spacing w:after="100"/>
      <w:ind w:left="440"/>
      <w:jc w:val="left"/>
    </w:pPr>
    <w:rPr>
      <w:rFonts w:asciiTheme="minorHAnsi" w:hAnsiTheme="minorHAnsi"/>
    </w:rPr>
  </w:style>
  <w:style w:type="paragraph" w:customStyle="1" w:styleId="JIAS1">
    <w:name w:val="JIAS1"/>
    <w:basedOn w:val="Normal"/>
    <w:qFormat/>
    <w:rsid w:val="00245A67"/>
    <w:pPr>
      <w:jc w:val="right"/>
    </w:pPr>
  </w:style>
  <w:style w:type="table" w:styleId="Tablanormal1">
    <w:name w:val="Plain Table 1"/>
    <w:basedOn w:val="Tablanormal"/>
    <w:uiPriority w:val="41"/>
    <w:rsid w:val="00245A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1">
    <w:name w:val="Tabla de cuadrícula 1 clara1"/>
    <w:basedOn w:val="Tablanormal"/>
    <w:uiPriority w:val="46"/>
    <w:rsid w:val="00BD64DC"/>
    <w:pPr>
      <w:spacing w:after="0" w:line="240" w:lineRule="auto"/>
    </w:pPr>
    <w:rPr>
      <w:rFonts w:asciiTheme="minorHAnsi" w:eastAsiaTheme="minorEastAsia" w:hAnsiTheme="minorHAnsi"/>
      <w:color w:val="auto"/>
      <w:sz w:val="21"/>
      <w:szCs w:val="21"/>
      <w:lang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01">
    <w:name w:val="fontstyle01"/>
    <w:basedOn w:val="Fuentedeprrafopredeter"/>
    <w:rsid w:val="00BD64DC"/>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4993">
      <w:bodyDiv w:val="1"/>
      <w:marLeft w:val="0"/>
      <w:marRight w:val="0"/>
      <w:marTop w:val="0"/>
      <w:marBottom w:val="0"/>
      <w:divBdr>
        <w:top w:val="none" w:sz="0" w:space="0" w:color="auto"/>
        <w:left w:val="none" w:sz="0" w:space="0" w:color="auto"/>
        <w:bottom w:val="none" w:sz="0" w:space="0" w:color="auto"/>
        <w:right w:val="none" w:sz="0" w:space="0" w:color="auto"/>
      </w:divBdr>
    </w:div>
    <w:div w:id="339279893">
      <w:bodyDiv w:val="1"/>
      <w:marLeft w:val="0"/>
      <w:marRight w:val="0"/>
      <w:marTop w:val="0"/>
      <w:marBottom w:val="0"/>
      <w:divBdr>
        <w:top w:val="none" w:sz="0" w:space="0" w:color="auto"/>
        <w:left w:val="none" w:sz="0" w:space="0" w:color="auto"/>
        <w:bottom w:val="none" w:sz="0" w:space="0" w:color="auto"/>
        <w:right w:val="none" w:sz="0" w:space="0" w:color="auto"/>
      </w:divBdr>
    </w:div>
    <w:div w:id="523640925">
      <w:bodyDiv w:val="1"/>
      <w:marLeft w:val="0"/>
      <w:marRight w:val="0"/>
      <w:marTop w:val="0"/>
      <w:marBottom w:val="0"/>
      <w:divBdr>
        <w:top w:val="none" w:sz="0" w:space="0" w:color="auto"/>
        <w:left w:val="none" w:sz="0" w:space="0" w:color="auto"/>
        <w:bottom w:val="none" w:sz="0" w:space="0" w:color="auto"/>
        <w:right w:val="none" w:sz="0" w:space="0" w:color="auto"/>
      </w:divBdr>
    </w:div>
    <w:div w:id="691495644">
      <w:bodyDiv w:val="1"/>
      <w:marLeft w:val="0"/>
      <w:marRight w:val="0"/>
      <w:marTop w:val="0"/>
      <w:marBottom w:val="0"/>
      <w:divBdr>
        <w:top w:val="none" w:sz="0" w:space="0" w:color="auto"/>
        <w:left w:val="none" w:sz="0" w:space="0" w:color="auto"/>
        <w:bottom w:val="none" w:sz="0" w:space="0" w:color="auto"/>
        <w:right w:val="none" w:sz="0" w:space="0" w:color="auto"/>
      </w:divBdr>
    </w:div>
    <w:div w:id="898516983">
      <w:bodyDiv w:val="1"/>
      <w:marLeft w:val="0"/>
      <w:marRight w:val="0"/>
      <w:marTop w:val="0"/>
      <w:marBottom w:val="0"/>
      <w:divBdr>
        <w:top w:val="none" w:sz="0" w:space="0" w:color="auto"/>
        <w:left w:val="none" w:sz="0" w:space="0" w:color="auto"/>
        <w:bottom w:val="none" w:sz="0" w:space="0" w:color="auto"/>
        <w:right w:val="none" w:sz="0" w:space="0" w:color="auto"/>
      </w:divBdr>
    </w:div>
    <w:div w:id="1041714071">
      <w:bodyDiv w:val="1"/>
      <w:marLeft w:val="0"/>
      <w:marRight w:val="0"/>
      <w:marTop w:val="0"/>
      <w:marBottom w:val="0"/>
      <w:divBdr>
        <w:top w:val="none" w:sz="0" w:space="0" w:color="auto"/>
        <w:left w:val="none" w:sz="0" w:space="0" w:color="auto"/>
        <w:bottom w:val="none" w:sz="0" w:space="0" w:color="auto"/>
        <w:right w:val="none" w:sz="0" w:space="0" w:color="auto"/>
      </w:divBdr>
    </w:div>
    <w:div w:id="1114133707">
      <w:bodyDiv w:val="1"/>
      <w:marLeft w:val="0"/>
      <w:marRight w:val="0"/>
      <w:marTop w:val="0"/>
      <w:marBottom w:val="0"/>
      <w:divBdr>
        <w:top w:val="none" w:sz="0" w:space="0" w:color="auto"/>
        <w:left w:val="none" w:sz="0" w:space="0" w:color="auto"/>
        <w:bottom w:val="none" w:sz="0" w:space="0" w:color="auto"/>
        <w:right w:val="none" w:sz="0" w:space="0" w:color="auto"/>
      </w:divBdr>
    </w:div>
    <w:div w:id="1152596972">
      <w:bodyDiv w:val="1"/>
      <w:marLeft w:val="0"/>
      <w:marRight w:val="0"/>
      <w:marTop w:val="0"/>
      <w:marBottom w:val="0"/>
      <w:divBdr>
        <w:top w:val="none" w:sz="0" w:space="0" w:color="auto"/>
        <w:left w:val="none" w:sz="0" w:space="0" w:color="auto"/>
        <w:bottom w:val="none" w:sz="0" w:space="0" w:color="auto"/>
        <w:right w:val="none" w:sz="0" w:space="0" w:color="auto"/>
      </w:divBdr>
    </w:div>
    <w:div w:id="1292203286">
      <w:bodyDiv w:val="1"/>
      <w:marLeft w:val="0"/>
      <w:marRight w:val="0"/>
      <w:marTop w:val="0"/>
      <w:marBottom w:val="0"/>
      <w:divBdr>
        <w:top w:val="none" w:sz="0" w:space="0" w:color="auto"/>
        <w:left w:val="none" w:sz="0" w:space="0" w:color="auto"/>
        <w:bottom w:val="none" w:sz="0" w:space="0" w:color="auto"/>
        <w:right w:val="none" w:sz="0" w:space="0" w:color="auto"/>
      </w:divBdr>
    </w:div>
    <w:div w:id="1303729211">
      <w:bodyDiv w:val="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
      </w:divsChild>
    </w:div>
    <w:div w:id="1401489682">
      <w:bodyDiv w:val="1"/>
      <w:marLeft w:val="0"/>
      <w:marRight w:val="0"/>
      <w:marTop w:val="0"/>
      <w:marBottom w:val="0"/>
      <w:divBdr>
        <w:top w:val="none" w:sz="0" w:space="0" w:color="auto"/>
        <w:left w:val="none" w:sz="0" w:space="0" w:color="auto"/>
        <w:bottom w:val="none" w:sz="0" w:space="0" w:color="auto"/>
        <w:right w:val="none" w:sz="0" w:space="0" w:color="auto"/>
      </w:divBdr>
    </w:div>
    <w:div w:id="1492481631">
      <w:bodyDiv w:val="1"/>
      <w:marLeft w:val="0"/>
      <w:marRight w:val="0"/>
      <w:marTop w:val="0"/>
      <w:marBottom w:val="0"/>
      <w:divBdr>
        <w:top w:val="none" w:sz="0" w:space="0" w:color="auto"/>
        <w:left w:val="none" w:sz="0" w:space="0" w:color="auto"/>
        <w:bottom w:val="none" w:sz="0" w:space="0" w:color="auto"/>
        <w:right w:val="none" w:sz="0" w:space="0" w:color="auto"/>
      </w:divBdr>
    </w:div>
    <w:div w:id="1598559552">
      <w:bodyDiv w:val="1"/>
      <w:marLeft w:val="0"/>
      <w:marRight w:val="0"/>
      <w:marTop w:val="0"/>
      <w:marBottom w:val="0"/>
      <w:divBdr>
        <w:top w:val="none" w:sz="0" w:space="0" w:color="auto"/>
        <w:left w:val="none" w:sz="0" w:space="0" w:color="auto"/>
        <w:bottom w:val="none" w:sz="0" w:space="0" w:color="auto"/>
        <w:right w:val="none" w:sz="0" w:space="0" w:color="auto"/>
      </w:divBdr>
    </w:div>
    <w:div w:id="1634091794">
      <w:bodyDiv w:val="1"/>
      <w:marLeft w:val="0"/>
      <w:marRight w:val="0"/>
      <w:marTop w:val="0"/>
      <w:marBottom w:val="0"/>
      <w:divBdr>
        <w:top w:val="none" w:sz="0" w:space="0" w:color="auto"/>
        <w:left w:val="none" w:sz="0" w:space="0" w:color="auto"/>
        <w:bottom w:val="none" w:sz="0" w:space="0" w:color="auto"/>
        <w:right w:val="none" w:sz="0" w:space="0" w:color="auto"/>
      </w:divBdr>
    </w:div>
    <w:div w:id="1634288152">
      <w:bodyDiv w:val="1"/>
      <w:marLeft w:val="0"/>
      <w:marRight w:val="0"/>
      <w:marTop w:val="0"/>
      <w:marBottom w:val="0"/>
      <w:divBdr>
        <w:top w:val="none" w:sz="0" w:space="0" w:color="auto"/>
        <w:left w:val="none" w:sz="0" w:space="0" w:color="auto"/>
        <w:bottom w:val="none" w:sz="0" w:space="0" w:color="auto"/>
        <w:right w:val="none" w:sz="0" w:space="0" w:color="auto"/>
      </w:divBdr>
    </w:div>
    <w:div w:id="1704288531">
      <w:bodyDiv w:val="1"/>
      <w:marLeft w:val="0"/>
      <w:marRight w:val="0"/>
      <w:marTop w:val="0"/>
      <w:marBottom w:val="0"/>
      <w:divBdr>
        <w:top w:val="none" w:sz="0" w:space="0" w:color="auto"/>
        <w:left w:val="none" w:sz="0" w:space="0" w:color="auto"/>
        <w:bottom w:val="none" w:sz="0" w:space="0" w:color="auto"/>
        <w:right w:val="none" w:sz="0" w:space="0" w:color="auto"/>
      </w:divBdr>
    </w:div>
    <w:div w:id="1728995681">
      <w:bodyDiv w:val="1"/>
      <w:marLeft w:val="0"/>
      <w:marRight w:val="0"/>
      <w:marTop w:val="0"/>
      <w:marBottom w:val="0"/>
      <w:divBdr>
        <w:top w:val="none" w:sz="0" w:space="0" w:color="auto"/>
        <w:left w:val="none" w:sz="0" w:space="0" w:color="auto"/>
        <w:bottom w:val="none" w:sz="0" w:space="0" w:color="auto"/>
        <w:right w:val="none" w:sz="0" w:space="0" w:color="auto"/>
      </w:divBdr>
    </w:div>
    <w:div w:id="1782912487">
      <w:bodyDiv w:val="1"/>
      <w:marLeft w:val="0"/>
      <w:marRight w:val="0"/>
      <w:marTop w:val="0"/>
      <w:marBottom w:val="0"/>
      <w:divBdr>
        <w:top w:val="none" w:sz="0" w:space="0" w:color="auto"/>
        <w:left w:val="none" w:sz="0" w:space="0" w:color="auto"/>
        <w:bottom w:val="none" w:sz="0" w:space="0" w:color="auto"/>
        <w:right w:val="none" w:sz="0" w:space="0" w:color="auto"/>
      </w:divBdr>
    </w:div>
    <w:div w:id="1919509786">
      <w:bodyDiv w:val="1"/>
      <w:marLeft w:val="0"/>
      <w:marRight w:val="0"/>
      <w:marTop w:val="0"/>
      <w:marBottom w:val="0"/>
      <w:divBdr>
        <w:top w:val="none" w:sz="0" w:space="0" w:color="auto"/>
        <w:left w:val="none" w:sz="0" w:space="0" w:color="auto"/>
        <w:bottom w:val="none" w:sz="0" w:space="0" w:color="auto"/>
        <w:right w:val="none" w:sz="0" w:space="0" w:color="auto"/>
      </w:divBdr>
    </w:div>
    <w:div w:id="1974024357">
      <w:bodyDiv w:val="1"/>
      <w:marLeft w:val="0"/>
      <w:marRight w:val="0"/>
      <w:marTop w:val="0"/>
      <w:marBottom w:val="0"/>
      <w:divBdr>
        <w:top w:val="none" w:sz="0" w:space="0" w:color="auto"/>
        <w:left w:val="none" w:sz="0" w:space="0" w:color="auto"/>
        <w:bottom w:val="none" w:sz="0" w:space="0" w:color="auto"/>
        <w:right w:val="none" w:sz="0" w:space="0" w:color="auto"/>
      </w:divBdr>
    </w:div>
    <w:div w:id="1985812983">
      <w:bodyDiv w:val="1"/>
      <w:marLeft w:val="0"/>
      <w:marRight w:val="0"/>
      <w:marTop w:val="0"/>
      <w:marBottom w:val="0"/>
      <w:divBdr>
        <w:top w:val="none" w:sz="0" w:space="0" w:color="auto"/>
        <w:left w:val="none" w:sz="0" w:space="0" w:color="auto"/>
        <w:bottom w:val="none" w:sz="0" w:space="0" w:color="auto"/>
        <w:right w:val="none" w:sz="0" w:space="0" w:color="auto"/>
      </w:divBdr>
    </w:div>
    <w:div w:id="2077698848">
      <w:bodyDiv w:val="1"/>
      <w:marLeft w:val="0"/>
      <w:marRight w:val="0"/>
      <w:marTop w:val="0"/>
      <w:marBottom w:val="0"/>
      <w:divBdr>
        <w:top w:val="none" w:sz="0" w:space="0" w:color="auto"/>
        <w:left w:val="none" w:sz="0" w:space="0" w:color="auto"/>
        <w:bottom w:val="none" w:sz="0" w:space="0" w:color="auto"/>
        <w:right w:val="none" w:sz="0" w:space="0" w:color="auto"/>
      </w:divBdr>
    </w:div>
    <w:div w:id="20933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Layout" Target="diagrams/layou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Users\joseangel\Library\Containers\com.apple.mail\Data\Library\Mail%20Downloads\1CB849C8-49C4-4D6E-B72A-ACCAB906E9DE\PROPUESTA%20DE%20MODIF%20DE%20PRS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PRESUPUESTO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'10000'!$B$1</c:f>
              <c:strCache>
                <c:ptCount val="1"/>
                <c:pt idx="0">
                  <c:v> INVERSIÓN </c:v>
                </c:pt>
              </c:strCache>
            </c:strRef>
          </c:tx>
          <c:dPt>
            <c:idx val="0"/>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C1-734F-B8D2-4FAF1C9A6295}"/>
              </c:ext>
            </c:extLst>
          </c:dPt>
          <c:dPt>
            <c:idx val="1"/>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C1-734F-B8D2-4FAF1C9A6295}"/>
              </c:ext>
            </c:extLst>
          </c:dPt>
          <c:dPt>
            <c:idx val="2"/>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5-97C1-734F-B8D2-4FAF1C9A6295}"/>
              </c:ext>
            </c:extLst>
          </c:dPt>
          <c:dLbls>
            <c:dLbl>
              <c:idx val="0"/>
              <c:layout>
                <c:manualLayout>
                  <c:x val="-0.19783551107844471"/>
                  <c:y val="-0.3011272392079339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1000 </a:t>
                    </a:r>
                    <a:fld id="{5C32335A-F33E-4E4D-AB72-837D49FAA67A}" type="PERCENTAGE">
                      <a:rPr lang="en-US" baseline="0"/>
                      <a:pPr>
                        <a:defRPr/>
                      </a:pPr>
                      <a:t>[PORCENTAJE]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layout>
                    <c:manualLayout>
                      <c:w val="0.13616242965028613"/>
                      <c:h val="0.10884069674647509"/>
                    </c:manualLayout>
                  </c15:layout>
                  <c15:dlblFieldTable/>
                  <c15:showDataLabelsRange val="0"/>
                </c:ext>
                <c:ext xmlns:c16="http://schemas.microsoft.com/office/drawing/2014/chart" uri="{C3380CC4-5D6E-409C-BE32-E72D297353CC}">
                  <c16:uniqueId val="{00000001-97C1-734F-B8D2-4FAF1C9A6295}"/>
                </c:ext>
              </c:extLst>
            </c:dLbl>
            <c:dLbl>
              <c:idx val="1"/>
              <c:tx>
                <c:rich>
                  <a:bodyPr/>
                  <a:lstStyle/>
                  <a:p>
                    <a:r>
                      <a:rPr lang="en-US"/>
                      <a:t>2000</a:t>
                    </a:r>
                    <a:r>
                      <a:rPr lang="en-US" baseline="0"/>
                      <a:t>
</a:t>
                    </a:r>
                    <a:fld id="{B7D592BE-9005-D94C-BBFF-5A2F5CBA57E6}" type="PERCENTAGE">
                      <a:rPr lang="en-US" baseline="0"/>
                      <a:pPr/>
                      <a:t>[PORCENTAJE]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7C1-734F-B8D2-4FAF1C9A6295}"/>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3000</a:t>
                    </a:r>
                    <a:r>
                      <a:rPr lang="en-US" baseline="0"/>
                      <a:t>
</a:t>
                    </a:r>
                    <a:fld id="{250569F9-82A0-C040-9296-F9302C5752F2}" type="PERCENTAGE">
                      <a:rPr lang="en-US" baseline="0"/>
                      <a:pPr>
                        <a:defRPr/>
                      </a:pPr>
                      <a:t>[PORCENTAJE]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1"/>
              <c:showSerName val="0"/>
              <c:showPercent val="1"/>
              <c:showBubbleSize val="0"/>
              <c:extLst>
                <c:ext xmlns:c15="http://schemas.microsoft.com/office/drawing/2012/chart" uri="{CE6537A1-D6FC-4f65-9D91-7224C49458BB}">
                  <c15:layout>
                    <c:manualLayout>
                      <c:w val="8.4096133751306146E-2"/>
                      <c:h val="0.11266998341625208"/>
                    </c:manualLayout>
                  </c15:layout>
                  <c15:dlblFieldTable/>
                  <c15:showDataLabelsRange val="0"/>
                </c:ext>
                <c:ext xmlns:c16="http://schemas.microsoft.com/office/drawing/2014/chart" uri="{C3380CC4-5D6E-409C-BE32-E72D297353CC}">
                  <c16:uniqueId val="{00000005-97C1-734F-B8D2-4FAF1C9A62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'10000'!$B$2:$B$4</c:f>
              <c:numCache>
                <c:formatCode>_("$"* #,##0.00_);_("$"* \(#,##0.00\);_("$"* "-"??_);_(@_)</c:formatCode>
                <c:ptCount val="3"/>
                <c:pt idx="0">
                  <c:v>3112052.92</c:v>
                </c:pt>
                <c:pt idx="1">
                  <c:v>110747.08</c:v>
                </c:pt>
                <c:pt idx="2">
                  <c:v>277200</c:v>
                </c:pt>
              </c:numCache>
            </c:numRef>
          </c:val>
          <c:extLst>
            <c:ext xmlns:c16="http://schemas.microsoft.com/office/drawing/2014/chart" uri="{C3380CC4-5D6E-409C-BE32-E72D297353CC}">
              <c16:uniqueId val="{00000006-97C1-734F-B8D2-4FAF1C9A6295}"/>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6F5B9D-FC9A-0048-8624-B415441BB8A9}" type="doc">
      <dgm:prSet loTypeId="urn:microsoft.com/office/officeart/2005/8/layout/orgChart1" loCatId="" qsTypeId="urn:microsoft.com/office/officeart/2005/8/quickstyle/simple1" qsCatId="simple" csTypeId="urn:microsoft.com/office/officeart/2005/8/colors/accent3_3" csCatId="accent3" phldr="1"/>
      <dgm:spPr/>
      <dgm:t>
        <a:bodyPr/>
        <a:lstStyle/>
        <a:p>
          <a:endParaRPr lang="es-MX"/>
        </a:p>
      </dgm:t>
    </dgm:pt>
    <dgm:pt modelId="{97D66032-1A98-1540-8DA1-0F8416C094DF}">
      <dgm:prSet phldrT="[Texto]"/>
      <dgm:spPr/>
      <dgm:t>
        <a:bodyPr/>
        <a:lstStyle/>
        <a:p>
          <a:r>
            <a:rPr lang="es-MX" dirty="0"/>
            <a:t>DIRECCION </a:t>
          </a:r>
        </a:p>
      </dgm:t>
    </dgm:pt>
    <dgm:pt modelId="{C75DB421-E545-1449-B145-56EE7CE663A2}" type="parTrans" cxnId="{378B7F9C-F4FA-EE45-924B-5CD182B41A04}">
      <dgm:prSet/>
      <dgm:spPr/>
      <dgm:t>
        <a:bodyPr/>
        <a:lstStyle/>
        <a:p>
          <a:endParaRPr lang="es-MX"/>
        </a:p>
      </dgm:t>
    </dgm:pt>
    <dgm:pt modelId="{CE1294EA-29E1-AA40-8760-3A6A4ADF8FAC}" type="sibTrans" cxnId="{378B7F9C-F4FA-EE45-924B-5CD182B41A04}">
      <dgm:prSet/>
      <dgm:spPr/>
      <dgm:t>
        <a:bodyPr/>
        <a:lstStyle/>
        <a:p>
          <a:endParaRPr lang="es-MX"/>
        </a:p>
      </dgm:t>
    </dgm:pt>
    <dgm:pt modelId="{85C7AC80-EDF9-8047-84F1-D773B54BE037}">
      <dgm:prSet phldrT="[Texto]"/>
      <dgm:spPr/>
      <dgm:t>
        <a:bodyPr/>
        <a:lstStyle/>
        <a:p>
          <a:r>
            <a:rPr lang="es-MX" dirty="0"/>
            <a:t>FORTALECIMIENTO INSTITUCIONAL</a:t>
          </a:r>
        </a:p>
      </dgm:t>
    </dgm:pt>
    <dgm:pt modelId="{B141EB05-1B09-B04C-96C5-F59A806D3D80}" type="parTrans" cxnId="{D295BBF5-CC9A-1946-AA8A-7820F1B2DABE}">
      <dgm:prSet/>
      <dgm:spPr/>
      <dgm:t>
        <a:bodyPr/>
        <a:lstStyle/>
        <a:p>
          <a:endParaRPr lang="es-MX"/>
        </a:p>
      </dgm:t>
    </dgm:pt>
    <dgm:pt modelId="{95FEC43D-0E5C-9042-89AF-16E87CAE54E3}" type="sibTrans" cxnId="{D295BBF5-CC9A-1946-AA8A-7820F1B2DABE}">
      <dgm:prSet/>
      <dgm:spPr/>
      <dgm:t>
        <a:bodyPr/>
        <a:lstStyle/>
        <a:p>
          <a:endParaRPr lang="es-MX"/>
        </a:p>
      </dgm:t>
    </dgm:pt>
    <dgm:pt modelId="{6D86010E-85E1-CE47-8874-C8F880FE56E2}">
      <dgm:prSet phldrT="[Texto]"/>
      <dgm:spPr/>
      <dgm:t>
        <a:bodyPr/>
        <a:lstStyle/>
        <a:p>
          <a:r>
            <a:rPr lang="es-MX" dirty="0"/>
            <a:t>CAMBIO CLIMATICO</a:t>
          </a:r>
        </a:p>
      </dgm:t>
    </dgm:pt>
    <dgm:pt modelId="{9DD5FD86-1F63-9847-801D-15EA3C557CBA}" type="parTrans" cxnId="{1CDA1E5E-BF7E-CF44-9715-C97BDE4EA0FB}">
      <dgm:prSet/>
      <dgm:spPr/>
      <dgm:t>
        <a:bodyPr/>
        <a:lstStyle/>
        <a:p>
          <a:endParaRPr lang="es-MX"/>
        </a:p>
      </dgm:t>
    </dgm:pt>
    <dgm:pt modelId="{EB1EDA06-11CE-E24E-AD61-A15BE8D1C7B6}" type="sibTrans" cxnId="{1CDA1E5E-BF7E-CF44-9715-C97BDE4EA0FB}">
      <dgm:prSet/>
      <dgm:spPr/>
      <dgm:t>
        <a:bodyPr/>
        <a:lstStyle/>
        <a:p>
          <a:endParaRPr lang="es-MX"/>
        </a:p>
      </dgm:t>
    </dgm:pt>
    <dgm:pt modelId="{A3D1A146-4011-ED4E-A625-52877BF44931}">
      <dgm:prSet phldrT="[Texto]"/>
      <dgm:spPr/>
      <dgm:t>
        <a:bodyPr/>
        <a:lstStyle/>
        <a:p>
          <a:r>
            <a:rPr lang="es-MX" dirty="0"/>
            <a:t>EDUCACION PARA LA SUSTENTABILIDAD</a:t>
          </a:r>
        </a:p>
      </dgm:t>
    </dgm:pt>
    <dgm:pt modelId="{46999F75-8DED-6A47-9436-E80BE8D61BFB}" type="parTrans" cxnId="{C9111055-FA7D-4A41-A98D-45326779B50A}">
      <dgm:prSet/>
      <dgm:spPr/>
      <dgm:t>
        <a:bodyPr/>
        <a:lstStyle/>
        <a:p>
          <a:endParaRPr lang="es-MX"/>
        </a:p>
      </dgm:t>
    </dgm:pt>
    <dgm:pt modelId="{6F204997-6204-174C-967D-185230B01DE9}" type="sibTrans" cxnId="{C9111055-FA7D-4A41-A98D-45326779B50A}">
      <dgm:prSet/>
      <dgm:spPr/>
      <dgm:t>
        <a:bodyPr/>
        <a:lstStyle/>
        <a:p>
          <a:endParaRPr lang="es-MX"/>
        </a:p>
      </dgm:t>
    </dgm:pt>
    <dgm:pt modelId="{EE1EA76E-7F7D-704E-902C-31B4446A0C9D}">
      <dgm:prSet/>
      <dgm:spPr/>
      <dgm:t>
        <a:bodyPr/>
        <a:lstStyle/>
        <a:p>
          <a:r>
            <a:rPr lang="es-MX" dirty="0"/>
            <a:t>SERVICIOS MUNICIPALES</a:t>
          </a:r>
        </a:p>
      </dgm:t>
    </dgm:pt>
    <dgm:pt modelId="{31775220-D938-9D4B-A4F4-283E2B68AD2A}" type="parTrans" cxnId="{3B4CCA41-65CE-5C42-BCA7-85A20C3415B3}">
      <dgm:prSet/>
      <dgm:spPr/>
      <dgm:t>
        <a:bodyPr/>
        <a:lstStyle/>
        <a:p>
          <a:endParaRPr lang="es-MX"/>
        </a:p>
      </dgm:t>
    </dgm:pt>
    <dgm:pt modelId="{9D3C3ECA-A179-0347-A32A-895B4278D1F4}" type="sibTrans" cxnId="{3B4CCA41-65CE-5C42-BCA7-85A20C3415B3}">
      <dgm:prSet/>
      <dgm:spPr/>
      <dgm:t>
        <a:bodyPr/>
        <a:lstStyle/>
        <a:p>
          <a:endParaRPr lang="es-MX"/>
        </a:p>
      </dgm:t>
    </dgm:pt>
    <dgm:pt modelId="{D0C766A6-8BC3-8440-B275-6ACE8F70AD28}">
      <dgm:prSet/>
      <dgm:spPr/>
      <dgm:t>
        <a:bodyPr/>
        <a:lstStyle/>
        <a:p>
          <a:r>
            <a:rPr lang="es-MX" dirty="0"/>
            <a:t>AUX ADMINISTRATIVO</a:t>
          </a:r>
        </a:p>
      </dgm:t>
    </dgm:pt>
    <dgm:pt modelId="{06DC344B-DDA7-AB4F-8E30-85697EB06DA7}" type="parTrans" cxnId="{B544E899-3197-2F40-B57F-6AA39D042BA4}">
      <dgm:prSet/>
      <dgm:spPr/>
      <dgm:t>
        <a:bodyPr/>
        <a:lstStyle/>
        <a:p>
          <a:endParaRPr lang="es-MX"/>
        </a:p>
      </dgm:t>
    </dgm:pt>
    <dgm:pt modelId="{1877155A-F4F3-B845-94D1-119C908C143F}" type="sibTrans" cxnId="{B544E899-3197-2F40-B57F-6AA39D042BA4}">
      <dgm:prSet/>
      <dgm:spPr/>
      <dgm:t>
        <a:bodyPr/>
        <a:lstStyle/>
        <a:p>
          <a:endParaRPr lang="es-MX"/>
        </a:p>
      </dgm:t>
    </dgm:pt>
    <dgm:pt modelId="{401CE1CB-5241-014D-8839-A354136F031A}">
      <dgm:prSet/>
      <dgm:spPr/>
      <dgm:t>
        <a:bodyPr/>
        <a:lstStyle/>
        <a:p>
          <a:r>
            <a:rPr lang="es-MX" dirty="0"/>
            <a:t>JEFE DE MANEJO DE FUEGO</a:t>
          </a:r>
        </a:p>
      </dgm:t>
    </dgm:pt>
    <dgm:pt modelId="{D7377422-7C84-F24C-98ED-F8BC30AE9695}" type="parTrans" cxnId="{088938C7-073A-9446-BB96-1F58109650F9}">
      <dgm:prSet/>
      <dgm:spPr/>
      <dgm:t>
        <a:bodyPr/>
        <a:lstStyle/>
        <a:p>
          <a:endParaRPr lang="es-MX"/>
        </a:p>
      </dgm:t>
    </dgm:pt>
    <dgm:pt modelId="{B9F20DCD-63BF-AD46-A647-E85112090872}" type="sibTrans" cxnId="{088938C7-073A-9446-BB96-1F58109650F9}">
      <dgm:prSet/>
      <dgm:spPr/>
      <dgm:t>
        <a:bodyPr/>
        <a:lstStyle/>
        <a:p>
          <a:endParaRPr lang="es-MX"/>
        </a:p>
      </dgm:t>
    </dgm:pt>
    <dgm:pt modelId="{F0095676-8F63-BF46-B926-00317A37A3D4}">
      <dgm:prSet/>
      <dgm:spPr/>
      <dgm:t>
        <a:bodyPr/>
        <a:lstStyle/>
        <a:p>
          <a:r>
            <a:rPr lang="es-MX" dirty="0"/>
            <a:t>JEFE DE VIVERO</a:t>
          </a:r>
        </a:p>
      </dgm:t>
    </dgm:pt>
    <dgm:pt modelId="{B4F4E954-52CB-794C-BC07-480CCE0023DE}" type="parTrans" cxnId="{CE6C94E8-BAA7-304B-95CE-C7CC8D45C7A9}">
      <dgm:prSet/>
      <dgm:spPr/>
      <dgm:t>
        <a:bodyPr/>
        <a:lstStyle/>
        <a:p>
          <a:endParaRPr lang="es-MX"/>
        </a:p>
      </dgm:t>
    </dgm:pt>
    <dgm:pt modelId="{DB625D4B-9AF8-3644-A30C-DC284F2E6861}" type="sibTrans" cxnId="{CE6C94E8-BAA7-304B-95CE-C7CC8D45C7A9}">
      <dgm:prSet/>
      <dgm:spPr/>
      <dgm:t>
        <a:bodyPr/>
        <a:lstStyle/>
        <a:p>
          <a:endParaRPr lang="es-MX"/>
        </a:p>
      </dgm:t>
    </dgm:pt>
    <dgm:pt modelId="{2F279D73-4368-5C47-A6BF-FB490C7C6424}">
      <dgm:prSet/>
      <dgm:spPr/>
      <dgm:t>
        <a:bodyPr/>
        <a:lstStyle/>
        <a:p>
          <a:r>
            <a:rPr lang="es-MX" dirty="0"/>
            <a:t>JEFE DE ECOS</a:t>
          </a:r>
        </a:p>
      </dgm:t>
    </dgm:pt>
    <dgm:pt modelId="{92A13A70-9586-CF48-97DA-A7A6FE31F00E}" type="parTrans" cxnId="{9D2605F7-6AE5-E241-9031-150B8E36E5CA}">
      <dgm:prSet/>
      <dgm:spPr/>
      <dgm:t>
        <a:bodyPr/>
        <a:lstStyle/>
        <a:p>
          <a:endParaRPr lang="es-MX"/>
        </a:p>
      </dgm:t>
    </dgm:pt>
    <dgm:pt modelId="{C9CBE264-BFB7-B94C-9967-D19245E27CD8}" type="sibTrans" cxnId="{9D2605F7-6AE5-E241-9031-150B8E36E5CA}">
      <dgm:prSet/>
      <dgm:spPr/>
      <dgm:t>
        <a:bodyPr/>
        <a:lstStyle/>
        <a:p>
          <a:endParaRPr lang="es-MX"/>
        </a:p>
      </dgm:t>
    </dgm:pt>
    <dgm:pt modelId="{660C814D-02B3-1949-9801-B36A2CFFFFC3}">
      <dgm:prSet/>
      <dgm:spPr/>
      <dgm:t>
        <a:bodyPr/>
        <a:lstStyle/>
        <a:p>
          <a:r>
            <a:rPr lang="es-MX" dirty="0"/>
            <a:t>JEFE DE EDUCACIÓN PARA LA SUSTENTABILIDAD</a:t>
          </a:r>
        </a:p>
      </dgm:t>
    </dgm:pt>
    <dgm:pt modelId="{D3705A06-9086-CD46-A9D7-869A282B590A}" type="parTrans" cxnId="{DD1690AC-A735-8844-A8AC-441E63F82C41}">
      <dgm:prSet/>
      <dgm:spPr/>
      <dgm:t>
        <a:bodyPr/>
        <a:lstStyle/>
        <a:p>
          <a:endParaRPr lang="es-MX"/>
        </a:p>
      </dgm:t>
    </dgm:pt>
    <dgm:pt modelId="{45A47BEE-BDDE-E343-9AA4-89174243AC0A}" type="sibTrans" cxnId="{DD1690AC-A735-8844-A8AC-441E63F82C41}">
      <dgm:prSet/>
      <dgm:spPr/>
      <dgm:t>
        <a:bodyPr/>
        <a:lstStyle/>
        <a:p>
          <a:endParaRPr lang="es-MX"/>
        </a:p>
      </dgm:t>
    </dgm:pt>
    <dgm:pt modelId="{C0DB6F50-1FFE-1A48-A19D-2AD905F498AE}">
      <dgm:prSet/>
      <dgm:spPr/>
      <dgm:t>
        <a:bodyPr/>
        <a:lstStyle/>
        <a:p>
          <a:r>
            <a:rPr lang="es-MX" dirty="0"/>
            <a:t>AUX SERVICIOS MUNICIPAES</a:t>
          </a:r>
        </a:p>
      </dgm:t>
    </dgm:pt>
    <dgm:pt modelId="{45A44D3D-56CF-7043-8822-5C82B27A8B2E}" type="parTrans" cxnId="{FE87113A-49E8-B744-B054-7958626A25DE}">
      <dgm:prSet/>
      <dgm:spPr/>
      <dgm:t>
        <a:bodyPr/>
        <a:lstStyle/>
        <a:p>
          <a:endParaRPr lang="es-MX"/>
        </a:p>
      </dgm:t>
    </dgm:pt>
    <dgm:pt modelId="{17E58702-1466-334A-8DE7-142905E08E3B}" type="sibTrans" cxnId="{FE87113A-49E8-B744-B054-7958626A25DE}">
      <dgm:prSet/>
      <dgm:spPr/>
      <dgm:t>
        <a:bodyPr/>
        <a:lstStyle/>
        <a:p>
          <a:endParaRPr lang="es-MX"/>
        </a:p>
      </dgm:t>
    </dgm:pt>
    <dgm:pt modelId="{2A665180-6B20-2C43-B3CD-520B3B2AEFAB}" type="pres">
      <dgm:prSet presAssocID="{5D6F5B9D-FC9A-0048-8624-B415441BB8A9}" presName="hierChild1" presStyleCnt="0">
        <dgm:presLayoutVars>
          <dgm:orgChart val="1"/>
          <dgm:chPref val="1"/>
          <dgm:dir/>
          <dgm:animOne val="branch"/>
          <dgm:animLvl val="lvl"/>
          <dgm:resizeHandles/>
        </dgm:presLayoutVars>
      </dgm:prSet>
      <dgm:spPr/>
    </dgm:pt>
    <dgm:pt modelId="{9B29A7F5-E9C5-B04B-88C5-2449CD450F00}" type="pres">
      <dgm:prSet presAssocID="{97D66032-1A98-1540-8DA1-0F8416C094DF}" presName="hierRoot1" presStyleCnt="0">
        <dgm:presLayoutVars>
          <dgm:hierBranch val="init"/>
        </dgm:presLayoutVars>
      </dgm:prSet>
      <dgm:spPr/>
    </dgm:pt>
    <dgm:pt modelId="{619E3BDB-E167-5E4D-BB42-0C465A42868F}" type="pres">
      <dgm:prSet presAssocID="{97D66032-1A98-1540-8DA1-0F8416C094DF}" presName="rootComposite1" presStyleCnt="0"/>
      <dgm:spPr/>
    </dgm:pt>
    <dgm:pt modelId="{222E7EF7-2723-A64D-9FAB-24CA4755E519}" type="pres">
      <dgm:prSet presAssocID="{97D66032-1A98-1540-8DA1-0F8416C094DF}" presName="rootText1" presStyleLbl="node0" presStyleIdx="0" presStyleCnt="1" custLinFactNeighborY="-19198">
        <dgm:presLayoutVars>
          <dgm:chPref val="3"/>
        </dgm:presLayoutVars>
      </dgm:prSet>
      <dgm:spPr/>
    </dgm:pt>
    <dgm:pt modelId="{1CFC2F8A-1A48-7747-B004-6BBBD35CBC9F}" type="pres">
      <dgm:prSet presAssocID="{97D66032-1A98-1540-8DA1-0F8416C094DF}" presName="rootConnector1" presStyleLbl="node1" presStyleIdx="0" presStyleCnt="0"/>
      <dgm:spPr/>
    </dgm:pt>
    <dgm:pt modelId="{E23FC12C-E596-6347-BD6F-F0ECD9602FD0}" type="pres">
      <dgm:prSet presAssocID="{97D66032-1A98-1540-8DA1-0F8416C094DF}" presName="hierChild2" presStyleCnt="0"/>
      <dgm:spPr/>
    </dgm:pt>
    <dgm:pt modelId="{F1E832A0-5DC8-5744-92E2-5C594B78DCC0}" type="pres">
      <dgm:prSet presAssocID="{B141EB05-1B09-B04C-96C5-F59A806D3D80}" presName="Name37" presStyleLbl="parChTrans1D2" presStyleIdx="0" presStyleCnt="4"/>
      <dgm:spPr/>
    </dgm:pt>
    <dgm:pt modelId="{F642292B-7075-2246-8330-FF19AFC70A40}" type="pres">
      <dgm:prSet presAssocID="{85C7AC80-EDF9-8047-84F1-D773B54BE037}" presName="hierRoot2" presStyleCnt="0">
        <dgm:presLayoutVars>
          <dgm:hierBranch val="init"/>
        </dgm:presLayoutVars>
      </dgm:prSet>
      <dgm:spPr/>
    </dgm:pt>
    <dgm:pt modelId="{14EF8085-88D8-EE44-A613-7C5BC56F45CB}" type="pres">
      <dgm:prSet presAssocID="{85C7AC80-EDF9-8047-84F1-D773B54BE037}" presName="rootComposite" presStyleCnt="0"/>
      <dgm:spPr/>
    </dgm:pt>
    <dgm:pt modelId="{5232290D-9DE4-614F-A927-6158690F9759}" type="pres">
      <dgm:prSet presAssocID="{85C7AC80-EDF9-8047-84F1-D773B54BE037}" presName="rootText" presStyleLbl="node2" presStyleIdx="0" presStyleCnt="4">
        <dgm:presLayoutVars>
          <dgm:chPref val="3"/>
        </dgm:presLayoutVars>
      </dgm:prSet>
      <dgm:spPr/>
    </dgm:pt>
    <dgm:pt modelId="{988A7CF5-B913-AC45-AC1E-4874030BB04D}" type="pres">
      <dgm:prSet presAssocID="{85C7AC80-EDF9-8047-84F1-D773B54BE037}" presName="rootConnector" presStyleLbl="node2" presStyleIdx="0" presStyleCnt="4"/>
      <dgm:spPr/>
    </dgm:pt>
    <dgm:pt modelId="{98FF3A55-ABEE-4A43-B7AA-25CB95B021EB}" type="pres">
      <dgm:prSet presAssocID="{85C7AC80-EDF9-8047-84F1-D773B54BE037}" presName="hierChild4" presStyleCnt="0"/>
      <dgm:spPr/>
    </dgm:pt>
    <dgm:pt modelId="{12023942-69BA-9F4A-98C2-FA7124ABE045}" type="pres">
      <dgm:prSet presAssocID="{06DC344B-DDA7-AB4F-8E30-85697EB06DA7}" presName="Name37" presStyleLbl="parChTrans1D3" presStyleIdx="0" presStyleCnt="6"/>
      <dgm:spPr/>
    </dgm:pt>
    <dgm:pt modelId="{8976C80D-3885-8548-BAA5-58731FDC6FD7}" type="pres">
      <dgm:prSet presAssocID="{D0C766A6-8BC3-8440-B275-6ACE8F70AD28}" presName="hierRoot2" presStyleCnt="0">
        <dgm:presLayoutVars>
          <dgm:hierBranch val="init"/>
        </dgm:presLayoutVars>
      </dgm:prSet>
      <dgm:spPr/>
    </dgm:pt>
    <dgm:pt modelId="{6FD06555-348D-D342-A698-177486DB766F}" type="pres">
      <dgm:prSet presAssocID="{D0C766A6-8BC3-8440-B275-6ACE8F70AD28}" presName="rootComposite" presStyleCnt="0"/>
      <dgm:spPr/>
    </dgm:pt>
    <dgm:pt modelId="{E2371C88-47A0-9743-BEA8-595BD2EED932}" type="pres">
      <dgm:prSet presAssocID="{D0C766A6-8BC3-8440-B275-6ACE8F70AD28}" presName="rootText" presStyleLbl="node3" presStyleIdx="0" presStyleCnt="6">
        <dgm:presLayoutVars>
          <dgm:chPref val="3"/>
        </dgm:presLayoutVars>
      </dgm:prSet>
      <dgm:spPr/>
    </dgm:pt>
    <dgm:pt modelId="{3CE8CD91-27A9-9E4F-B51A-BE494B48F320}" type="pres">
      <dgm:prSet presAssocID="{D0C766A6-8BC3-8440-B275-6ACE8F70AD28}" presName="rootConnector" presStyleLbl="node3" presStyleIdx="0" presStyleCnt="6"/>
      <dgm:spPr/>
    </dgm:pt>
    <dgm:pt modelId="{0D282FE5-4569-6E4C-A592-0BB7DDC9DBC4}" type="pres">
      <dgm:prSet presAssocID="{D0C766A6-8BC3-8440-B275-6ACE8F70AD28}" presName="hierChild4" presStyleCnt="0"/>
      <dgm:spPr/>
    </dgm:pt>
    <dgm:pt modelId="{6F9887E0-D503-DB4C-80B5-175BA855B380}" type="pres">
      <dgm:prSet presAssocID="{D0C766A6-8BC3-8440-B275-6ACE8F70AD28}" presName="hierChild5" presStyleCnt="0"/>
      <dgm:spPr/>
    </dgm:pt>
    <dgm:pt modelId="{F9C36FD8-8B80-414D-843D-3D9D12140991}" type="pres">
      <dgm:prSet presAssocID="{85C7AC80-EDF9-8047-84F1-D773B54BE037}" presName="hierChild5" presStyleCnt="0"/>
      <dgm:spPr/>
    </dgm:pt>
    <dgm:pt modelId="{57B85E20-DAC3-1B42-901F-4BFA15DE447B}" type="pres">
      <dgm:prSet presAssocID="{9DD5FD86-1F63-9847-801D-15EA3C557CBA}" presName="Name37" presStyleLbl="parChTrans1D2" presStyleIdx="1" presStyleCnt="4"/>
      <dgm:spPr/>
    </dgm:pt>
    <dgm:pt modelId="{07ED94C4-7E11-5947-99BB-B3EDDAF66DFF}" type="pres">
      <dgm:prSet presAssocID="{6D86010E-85E1-CE47-8874-C8F880FE56E2}" presName="hierRoot2" presStyleCnt="0">
        <dgm:presLayoutVars>
          <dgm:hierBranch val="init"/>
        </dgm:presLayoutVars>
      </dgm:prSet>
      <dgm:spPr/>
    </dgm:pt>
    <dgm:pt modelId="{1B9F5CFF-9799-5E40-BEED-34C8937AA732}" type="pres">
      <dgm:prSet presAssocID="{6D86010E-85E1-CE47-8874-C8F880FE56E2}" presName="rootComposite" presStyleCnt="0"/>
      <dgm:spPr/>
    </dgm:pt>
    <dgm:pt modelId="{3E52A3FD-C5F0-C548-AA5B-17E02F6670A8}" type="pres">
      <dgm:prSet presAssocID="{6D86010E-85E1-CE47-8874-C8F880FE56E2}" presName="rootText" presStyleLbl="node2" presStyleIdx="1" presStyleCnt="4">
        <dgm:presLayoutVars>
          <dgm:chPref val="3"/>
        </dgm:presLayoutVars>
      </dgm:prSet>
      <dgm:spPr/>
    </dgm:pt>
    <dgm:pt modelId="{A0C55BF1-6186-2641-8565-6BAD79EE1F9C}" type="pres">
      <dgm:prSet presAssocID="{6D86010E-85E1-CE47-8874-C8F880FE56E2}" presName="rootConnector" presStyleLbl="node2" presStyleIdx="1" presStyleCnt="4"/>
      <dgm:spPr/>
    </dgm:pt>
    <dgm:pt modelId="{8AFD31CF-91EF-634A-A1B8-FF27CDDA7CF2}" type="pres">
      <dgm:prSet presAssocID="{6D86010E-85E1-CE47-8874-C8F880FE56E2}" presName="hierChild4" presStyleCnt="0"/>
      <dgm:spPr/>
    </dgm:pt>
    <dgm:pt modelId="{54DFF208-71BF-E14A-859A-7D8720926FE7}" type="pres">
      <dgm:prSet presAssocID="{D7377422-7C84-F24C-98ED-F8BC30AE9695}" presName="Name37" presStyleLbl="parChTrans1D3" presStyleIdx="1" presStyleCnt="6"/>
      <dgm:spPr/>
    </dgm:pt>
    <dgm:pt modelId="{FA827544-8AF9-2447-BE27-E2EB73C8F26D}" type="pres">
      <dgm:prSet presAssocID="{401CE1CB-5241-014D-8839-A354136F031A}" presName="hierRoot2" presStyleCnt="0">
        <dgm:presLayoutVars>
          <dgm:hierBranch val="init"/>
        </dgm:presLayoutVars>
      </dgm:prSet>
      <dgm:spPr/>
    </dgm:pt>
    <dgm:pt modelId="{1CFE3500-8755-224F-A987-8FAA7624D80B}" type="pres">
      <dgm:prSet presAssocID="{401CE1CB-5241-014D-8839-A354136F031A}" presName="rootComposite" presStyleCnt="0"/>
      <dgm:spPr/>
    </dgm:pt>
    <dgm:pt modelId="{17411DF7-7799-C047-BDC0-2987EDAC13F4}" type="pres">
      <dgm:prSet presAssocID="{401CE1CB-5241-014D-8839-A354136F031A}" presName="rootText" presStyleLbl="node3" presStyleIdx="1" presStyleCnt="6">
        <dgm:presLayoutVars>
          <dgm:chPref val="3"/>
        </dgm:presLayoutVars>
      </dgm:prSet>
      <dgm:spPr/>
    </dgm:pt>
    <dgm:pt modelId="{94BBD389-E3C0-7346-88F6-CEB33830928B}" type="pres">
      <dgm:prSet presAssocID="{401CE1CB-5241-014D-8839-A354136F031A}" presName="rootConnector" presStyleLbl="node3" presStyleIdx="1" presStyleCnt="6"/>
      <dgm:spPr/>
    </dgm:pt>
    <dgm:pt modelId="{755C75FF-1BC7-0840-A880-D3E4D195247E}" type="pres">
      <dgm:prSet presAssocID="{401CE1CB-5241-014D-8839-A354136F031A}" presName="hierChild4" presStyleCnt="0"/>
      <dgm:spPr/>
    </dgm:pt>
    <dgm:pt modelId="{94FE78E9-6D91-B44F-A838-A4BA0E7B4838}" type="pres">
      <dgm:prSet presAssocID="{401CE1CB-5241-014D-8839-A354136F031A}" presName="hierChild5" presStyleCnt="0"/>
      <dgm:spPr/>
    </dgm:pt>
    <dgm:pt modelId="{9848595A-DA42-C145-9525-306FFE9423D8}" type="pres">
      <dgm:prSet presAssocID="{B4F4E954-52CB-794C-BC07-480CCE0023DE}" presName="Name37" presStyleLbl="parChTrans1D3" presStyleIdx="2" presStyleCnt="6"/>
      <dgm:spPr/>
    </dgm:pt>
    <dgm:pt modelId="{25445A7A-4616-0C4F-A2D6-B099C7418BDC}" type="pres">
      <dgm:prSet presAssocID="{F0095676-8F63-BF46-B926-00317A37A3D4}" presName="hierRoot2" presStyleCnt="0">
        <dgm:presLayoutVars>
          <dgm:hierBranch val="init"/>
        </dgm:presLayoutVars>
      </dgm:prSet>
      <dgm:spPr/>
    </dgm:pt>
    <dgm:pt modelId="{DCB8CFC1-19A8-FB47-B423-F76D7BFA8A3E}" type="pres">
      <dgm:prSet presAssocID="{F0095676-8F63-BF46-B926-00317A37A3D4}" presName="rootComposite" presStyleCnt="0"/>
      <dgm:spPr/>
    </dgm:pt>
    <dgm:pt modelId="{E9875FEB-E6D0-2149-B24F-2F05C07E56B7}" type="pres">
      <dgm:prSet presAssocID="{F0095676-8F63-BF46-B926-00317A37A3D4}" presName="rootText" presStyleLbl="node3" presStyleIdx="2" presStyleCnt="6">
        <dgm:presLayoutVars>
          <dgm:chPref val="3"/>
        </dgm:presLayoutVars>
      </dgm:prSet>
      <dgm:spPr/>
    </dgm:pt>
    <dgm:pt modelId="{95D60F6D-97DC-9A48-B68F-EAA0CC610183}" type="pres">
      <dgm:prSet presAssocID="{F0095676-8F63-BF46-B926-00317A37A3D4}" presName="rootConnector" presStyleLbl="node3" presStyleIdx="2" presStyleCnt="6"/>
      <dgm:spPr/>
    </dgm:pt>
    <dgm:pt modelId="{AB1CB718-0279-9145-BE5B-1F3992ED3F5A}" type="pres">
      <dgm:prSet presAssocID="{F0095676-8F63-BF46-B926-00317A37A3D4}" presName="hierChild4" presStyleCnt="0"/>
      <dgm:spPr/>
    </dgm:pt>
    <dgm:pt modelId="{4BEE441B-59C9-BC49-9F64-82722E4B77E6}" type="pres">
      <dgm:prSet presAssocID="{F0095676-8F63-BF46-B926-00317A37A3D4}" presName="hierChild5" presStyleCnt="0"/>
      <dgm:spPr/>
    </dgm:pt>
    <dgm:pt modelId="{481AB23F-6D33-934D-AAC8-CB885524C469}" type="pres">
      <dgm:prSet presAssocID="{6D86010E-85E1-CE47-8874-C8F880FE56E2}" presName="hierChild5" presStyleCnt="0"/>
      <dgm:spPr/>
    </dgm:pt>
    <dgm:pt modelId="{A3C5AD2A-4D59-1145-8839-CCA458BF5D6D}" type="pres">
      <dgm:prSet presAssocID="{46999F75-8DED-6A47-9436-E80BE8D61BFB}" presName="Name37" presStyleLbl="parChTrans1D2" presStyleIdx="2" presStyleCnt="4"/>
      <dgm:spPr/>
    </dgm:pt>
    <dgm:pt modelId="{553600B8-CCC5-0842-916F-2B207D957EA5}" type="pres">
      <dgm:prSet presAssocID="{A3D1A146-4011-ED4E-A625-52877BF44931}" presName="hierRoot2" presStyleCnt="0">
        <dgm:presLayoutVars>
          <dgm:hierBranch val="init"/>
        </dgm:presLayoutVars>
      </dgm:prSet>
      <dgm:spPr/>
    </dgm:pt>
    <dgm:pt modelId="{9D31D7F8-1DD2-2C43-9C4E-0967CB217AF8}" type="pres">
      <dgm:prSet presAssocID="{A3D1A146-4011-ED4E-A625-52877BF44931}" presName="rootComposite" presStyleCnt="0"/>
      <dgm:spPr/>
    </dgm:pt>
    <dgm:pt modelId="{045CF822-62CF-654F-BB36-F792C4F3FB68}" type="pres">
      <dgm:prSet presAssocID="{A3D1A146-4011-ED4E-A625-52877BF44931}" presName="rootText" presStyleLbl="node2" presStyleIdx="2" presStyleCnt="4">
        <dgm:presLayoutVars>
          <dgm:chPref val="3"/>
        </dgm:presLayoutVars>
      </dgm:prSet>
      <dgm:spPr/>
    </dgm:pt>
    <dgm:pt modelId="{4B8F0A8C-02C6-5047-B1BE-842CAFE78A86}" type="pres">
      <dgm:prSet presAssocID="{A3D1A146-4011-ED4E-A625-52877BF44931}" presName="rootConnector" presStyleLbl="node2" presStyleIdx="2" presStyleCnt="4"/>
      <dgm:spPr/>
    </dgm:pt>
    <dgm:pt modelId="{27016315-D437-7B4F-9096-5173F991046F}" type="pres">
      <dgm:prSet presAssocID="{A3D1A146-4011-ED4E-A625-52877BF44931}" presName="hierChild4" presStyleCnt="0"/>
      <dgm:spPr/>
    </dgm:pt>
    <dgm:pt modelId="{3E337C3E-71E3-394A-A0FF-E0A85C113AFB}" type="pres">
      <dgm:prSet presAssocID="{92A13A70-9586-CF48-97DA-A7A6FE31F00E}" presName="Name37" presStyleLbl="parChTrans1D3" presStyleIdx="3" presStyleCnt="6"/>
      <dgm:spPr/>
    </dgm:pt>
    <dgm:pt modelId="{300CD618-D899-8B4F-9FAD-B531AD64DC50}" type="pres">
      <dgm:prSet presAssocID="{2F279D73-4368-5C47-A6BF-FB490C7C6424}" presName="hierRoot2" presStyleCnt="0">
        <dgm:presLayoutVars>
          <dgm:hierBranch val="init"/>
        </dgm:presLayoutVars>
      </dgm:prSet>
      <dgm:spPr/>
    </dgm:pt>
    <dgm:pt modelId="{DD7A9A87-5827-E348-810A-7B811DE91027}" type="pres">
      <dgm:prSet presAssocID="{2F279D73-4368-5C47-A6BF-FB490C7C6424}" presName="rootComposite" presStyleCnt="0"/>
      <dgm:spPr/>
    </dgm:pt>
    <dgm:pt modelId="{099A8701-A677-C84E-8A16-F5DCDB29CCE9}" type="pres">
      <dgm:prSet presAssocID="{2F279D73-4368-5C47-A6BF-FB490C7C6424}" presName="rootText" presStyleLbl="node3" presStyleIdx="3" presStyleCnt="6">
        <dgm:presLayoutVars>
          <dgm:chPref val="3"/>
        </dgm:presLayoutVars>
      </dgm:prSet>
      <dgm:spPr/>
    </dgm:pt>
    <dgm:pt modelId="{3EA6B14A-7545-1548-A910-D7A58D6BD3D1}" type="pres">
      <dgm:prSet presAssocID="{2F279D73-4368-5C47-A6BF-FB490C7C6424}" presName="rootConnector" presStyleLbl="node3" presStyleIdx="3" presStyleCnt="6"/>
      <dgm:spPr/>
    </dgm:pt>
    <dgm:pt modelId="{FEA1BED5-8FA0-A348-9C79-708F82B5042F}" type="pres">
      <dgm:prSet presAssocID="{2F279D73-4368-5C47-A6BF-FB490C7C6424}" presName="hierChild4" presStyleCnt="0"/>
      <dgm:spPr/>
    </dgm:pt>
    <dgm:pt modelId="{091EB045-5472-C94C-A16F-5232D25BFE4F}" type="pres">
      <dgm:prSet presAssocID="{2F279D73-4368-5C47-A6BF-FB490C7C6424}" presName="hierChild5" presStyleCnt="0"/>
      <dgm:spPr/>
    </dgm:pt>
    <dgm:pt modelId="{7DB82A80-FAB1-6443-A64F-4081160C8C2F}" type="pres">
      <dgm:prSet presAssocID="{D3705A06-9086-CD46-A9D7-869A282B590A}" presName="Name37" presStyleLbl="parChTrans1D3" presStyleIdx="4" presStyleCnt="6"/>
      <dgm:spPr/>
    </dgm:pt>
    <dgm:pt modelId="{F1E0AA8B-6EC4-6249-B9F3-13BC200FCA31}" type="pres">
      <dgm:prSet presAssocID="{660C814D-02B3-1949-9801-B36A2CFFFFC3}" presName="hierRoot2" presStyleCnt="0">
        <dgm:presLayoutVars>
          <dgm:hierBranch val="init"/>
        </dgm:presLayoutVars>
      </dgm:prSet>
      <dgm:spPr/>
    </dgm:pt>
    <dgm:pt modelId="{94FAE531-62EB-F44E-BC2D-DE4E7B94E129}" type="pres">
      <dgm:prSet presAssocID="{660C814D-02B3-1949-9801-B36A2CFFFFC3}" presName="rootComposite" presStyleCnt="0"/>
      <dgm:spPr/>
    </dgm:pt>
    <dgm:pt modelId="{96F6666C-4272-1244-AB14-4A09768C3698}" type="pres">
      <dgm:prSet presAssocID="{660C814D-02B3-1949-9801-B36A2CFFFFC3}" presName="rootText" presStyleLbl="node3" presStyleIdx="4" presStyleCnt="6">
        <dgm:presLayoutVars>
          <dgm:chPref val="3"/>
        </dgm:presLayoutVars>
      </dgm:prSet>
      <dgm:spPr/>
    </dgm:pt>
    <dgm:pt modelId="{E178C72E-2B1A-6C41-B3B2-8D536F1A9B16}" type="pres">
      <dgm:prSet presAssocID="{660C814D-02B3-1949-9801-B36A2CFFFFC3}" presName="rootConnector" presStyleLbl="node3" presStyleIdx="4" presStyleCnt="6"/>
      <dgm:spPr/>
    </dgm:pt>
    <dgm:pt modelId="{FEBCD13B-CB6F-2547-9CEA-E15C361DD85D}" type="pres">
      <dgm:prSet presAssocID="{660C814D-02B3-1949-9801-B36A2CFFFFC3}" presName="hierChild4" presStyleCnt="0"/>
      <dgm:spPr/>
    </dgm:pt>
    <dgm:pt modelId="{3A73736E-B223-B540-B307-7E96585B425F}" type="pres">
      <dgm:prSet presAssocID="{660C814D-02B3-1949-9801-B36A2CFFFFC3}" presName="hierChild5" presStyleCnt="0"/>
      <dgm:spPr/>
    </dgm:pt>
    <dgm:pt modelId="{CA299C95-3592-C446-8EEA-1931E78B8D93}" type="pres">
      <dgm:prSet presAssocID="{A3D1A146-4011-ED4E-A625-52877BF44931}" presName="hierChild5" presStyleCnt="0"/>
      <dgm:spPr/>
    </dgm:pt>
    <dgm:pt modelId="{F6302B30-271F-EF4D-AEDD-257E978A7A4C}" type="pres">
      <dgm:prSet presAssocID="{31775220-D938-9D4B-A4F4-283E2B68AD2A}" presName="Name37" presStyleLbl="parChTrans1D2" presStyleIdx="3" presStyleCnt="4"/>
      <dgm:spPr/>
    </dgm:pt>
    <dgm:pt modelId="{5C9AA7D1-046A-634F-BA45-F7E908CC9B16}" type="pres">
      <dgm:prSet presAssocID="{EE1EA76E-7F7D-704E-902C-31B4446A0C9D}" presName="hierRoot2" presStyleCnt="0">
        <dgm:presLayoutVars>
          <dgm:hierBranch val="init"/>
        </dgm:presLayoutVars>
      </dgm:prSet>
      <dgm:spPr/>
    </dgm:pt>
    <dgm:pt modelId="{6063B5C8-CF39-0545-A34F-9FFC6FB8111E}" type="pres">
      <dgm:prSet presAssocID="{EE1EA76E-7F7D-704E-902C-31B4446A0C9D}" presName="rootComposite" presStyleCnt="0"/>
      <dgm:spPr/>
    </dgm:pt>
    <dgm:pt modelId="{114735BC-2EFF-BC4F-8A92-594DE8BDAE57}" type="pres">
      <dgm:prSet presAssocID="{EE1EA76E-7F7D-704E-902C-31B4446A0C9D}" presName="rootText" presStyleLbl="node2" presStyleIdx="3" presStyleCnt="4">
        <dgm:presLayoutVars>
          <dgm:chPref val="3"/>
        </dgm:presLayoutVars>
      </dgm:prSet>
      <dgm:spPr/>
    </dgm:pt>
    <dgm:pt modelId="{CDAE6A40-BACB-D842-932E-BBAD32CE4F19}" type="pres">
      <dgm:prSet presAssocID="{EE1EA76E-7F7D-704E-902C-31B4446A0C9D}" presName="rootConnector" presStyleLbl="node2" presStyleIdx="3" presStyleCnt="4"/>
      <dgm:spPr/>
    </dgm:pt>
    <dgm:pt modelId="{FAC16891-6E6C-7D43-9A70-9C2B9A015A21}" type="pres">
      <dgm:prSet presAssocID="{EE1EA76E-7F7D-704E-902C-31B4446A0C9D}" presName="hierChild4" presStyleCnt="0"/>
      <dgm:spPr/>
    </dgm:pt>
    <dgm:pt modelId="{3E1CE24D-417B-6B47-A557-0FD15523DF0A}" type="pres">
      <dgm:prSet presAssocID="{45A44D3D-56CF-7043-8822-5C82B27A8B2E}" presName="Name37" presStyleLbl="parChTrans1D3" presStyleIdx="5" presStyleCnt="6"/>
      <dgm:spPr/>
    </dgm:pt>
    <dgm:pt modelId="{5CC983F3-CF41-1A47-80B8-9FC7D54E05E6}" type="pres">
      <dgm:prSet presAssocID="{C0DB6F50-1FFE-1A48-A19D-2AD905F498AE}" presName="hierRoot2" presStyleCnt="0">
        <dgm:presLayoutVars>
          <dgm:hierBranch val="init"/>
        </dgm:presLayoutVars>
      </dgm:prSet>
      <dgm:spPr/>
    </dgm:pt>
    <dgm:pt modelId="{4BAE2A76-45BC-B34F-9F0C-6BD175B7836B}" type="pres">
      <dgm:prSet presAssocID="{C0DB6F50-1FFE-1A48-A19D-2AD905F498AE}" presName="rootComposite" presStyleCnt="0"/>
      <dgm:spPr/>
    </dgm:pt>
    <dgm:pt modelId="{3F9FA47F-573D-8D4F-B56A-7CF6ADB42999}" type="pres">
      <dgm:prSet presAssocID="{C0DB6F50-1FFE-1A48-A19D-2AD905F498AE}" presName="rootText" presStyleLbl="node3" presStyleIdx="5" presStyleCnt="6">
        <dgm:presLayoutVars>
          <dgm:chPref val="3"/>
        </dgm:presLayoutVars>
      </dgm:prSet>
      <dgm:spPr/>
    </dgm:pt>
    <dgm:pt modelId="{6529BC3E-EE2D-934F-B0DA-23B6CBFD3079}" type="pres">
      <dgm:prSet presAssocID="{C0DB6F50-1FFE-1A48-A19D-2AD905F498AE}" presName="rootConnector" presStyleLbl="node3" presStyleIdx="5" presStyleCnt="6"/>
      <dgm:spPr/>
    </dgm:pt>
    <dgm:pt modelId="{C6BD246F-8D0B-B04F-8F7B-DF5050C48E12}" type="pres">
      <dgm:prSet presAssocID="{C0DB6F50-1FFE-1A48-A19D-2AD905F498AE}" presName="hierChild4" presStyleCnt="0"/>
      <dgm:spPr/>
    </dgm:pt>
    <dgm:pt modelId="{3F2E3BEB-74C3-3F4C-ACB7-E6CB3538B141}" type="pres">
      <dgm:prSet presAssocID="{C0DB6F50-1FFE-1A48-A19D-2AD905F498AE}" presName="hierChild5" presStyleCnt="0"/>
      <dgm:spPr/>
    </dgm:pt>
    <dgm:pt modelId="{DB9B80AE-F3AC-164C-9829-AD9A5AFCE877}" type="pres">
      <dgm:prSet presAssocID="{EE1EA76E-7F7D-704E-902C-31B4446A0C9D}" presName="hierChild5" presStyleCnt="0"/>
      <dgm:spPr/>
    </dgm:pt>
    <dgm:pt modelId="{C51271FA-225A-9245-8438-7E94D0512AB9}" type="pres">
      <dgm:prSet presAssocID="{97D66032-1A98-1540-8DA1-0F8416C094DF}" presName="hierChild3" presStyleCnt="0"/>
      <dgm:spPr/>
    </dgm:pt>
  </dgm:ptLst>
  <dgm:cxnLst>
    <dgm:cxn modelId="{82D50004-B9FD-E443-A715-C3CE2E26FDB9}" type="presOf" srcId="{5D6F5B9D-FC9A-0048-8624-B415441BB8A9}" destId="{2A665180-6B20-2C43-B3CD-520B3B2AEFAB}" srcOrd="0" destOrd="0" presId="urn:microsoft.com/office/officeart/2005/8/layout/orgChart1"/>
    <dgm:cxn modelId="{C656120F-ABB1-3F41-A32C-CDDCA15AAB50}" type="presOf" srcId="{D0C766A6-8BC3-8440-B275-6ACE8F70AD28}" destId="{E2371C88-47A0-9743-BEA8-595BD2EED932}" srcOrd="0" destOrd="0" presId="urn:microsoft.com/office/officeart/2005/8/layout/orgChart1"/>
    <dgm:cxn modelId="{B3063A11-0D23-364A-A392-C77AD1BE844C}" type="presOf" srcId="{660C814D-02B3-1949-9801-B36A2CFFFFC3}" destId="{E178C72E-2B1A-6C41-B3B2-8D536F1A9B16}" srcOrd="1" destOrd="0" presId="urn:microsoft.com/office/officeart/2005/8/layout/orgChart1"/>
    <dgm:cxn modelId="{B196AA16-AF0C-CA4A-9EA2-222CABB5F5FF}" type="presOf" srcId="{EE1EA76E-7F7D-704E-902C-31B4446A0C9D}" destId="{CDAE6A40-BACB-D842-932E-BBAD32CE4F19}" srcOrd="1" destOrd="0" presId="urn:microsoft.com/office/officeart/2005/8/layout/orgChart1"/>
    <dgm:cxn modelId="{406A5D17-187B-F247-881C-00303D5C426C}" type="presOf" srcId="{B141EB05-1B09-B04C-96C5-F59A806D3D80}" destId="{F1E832A0-5DC8-5744-92E2-5C594B78DCC0}" srcOrd="0" destOrd="0" presId="urn:microsoft.com/office/officeart/2005/8/layout/orgChart1"/>
    <dgm:cxn modelId="{941C581F-9D20-504A-8675-9CBC9533FDAD}" type="presOf" srcId="{6D86010E-85E1-CE47-8874-C8F880FE56E2}" destId="{A0C55BF1-6186-2641-8565-6BAD79EE1F9C}" srcOrd="1" destOrd="0" presId="urn:microsoft.com/office/officeart/2005/8/layout/orgChart1"/>
    <dgm:cxn modelId="{708F542B-868B-0D47-9EE7-7E74C33FF2EA}" type="presOf" srcId="{46999F75-8DED-6A47-9436-E80BE8D61BFB}" destId="{A3C5AD2A-4D59-1145-8839-CCA458BF5D6D}" srcOrd="0" destOrd="0" presId="urn:microsoft.com/office/officeart/2005/8/layout/orgChart1"/>
    <dgm:cxn modelId="{FE87113A-49E8-B744-B054-7958626A25DE}" srcId="{EE1EA76E-7F7D-704E-902C-31B4446A0C9D}" destId="{C0DB6F50-1FFE-1A48-A19D-2AD905F498AE}" srcOrd="0" destOrd="0" parTransId="{45A44D3D-56CF-7043-8822-5C82B27A8B2E}" sibTransId="{17E58702-1466-334A-8DE7-142905E08E3B}"/>
    <dgm:cxn modelId="{1CDA1E5E-BF7E-CF44-9715-C97BDE4EA0FB}" srcId="{97D66032-1A98-1540-8DA1-0F8416C094DF}" destId="{6D86010E-85E1-CE47-8874-C8F880FE56E2}" srcOrd="1" destOrd="0" parTransId="{9DD5FD86-1F63-9847-801D-15EA3C557CBA}" sibTransId="{EB1EDA06-11CE-E24E-AD61-A15BE8D1C7B6}"/>
    <dgm:cxn modelId="{FF357D41-167C-2840-AF25-E469713572DF}" type="presOf" srcId="{D7377422-7C84-F24C-98ED-F8BC30AE9695}" destId="{54DFF208-71BF-E14A-859A-7D8720926FE7}" srcOrd="0" destOrd="0" presId="urn:microsoft.com/office/officeart/2005/8/layout/orgChart1"/>
    <dgm:cxn modelId="{3B4CCA41-65CE-5C42-BCA7-85A20C3415B3}" srcId="{97D66032-1A98-1540-8DA1-0F8416C094DF}" destId="{EE1EA76E-7F7D-704E-902C-31B4446A0C9D}" srcOrd="3" destOrd="0" parTransId="{31775220-D938-9D4B-A4F4-283E2B68AD2A}" sibTransId="{9D3C3ECA-A179-0347-A32A-895B4278D1F4}"/>
    <dgm:cxn modelId="{3948ED43-C0E1-6040-9D99-13FE5554286E}" type="presOf" srcId="{6D86010E-85E1-CE47-8874-C8F880FE56E2}" destId="{3E52A3FD-C5F0-C548-AA5B-17E02F6670A8}" srcOrd="0" destOrd="0" presId="urn:microsoft.com/office/officeart/2005/8/layout/orgChart1"/>
    <dgm:cxn modelId="{DFDA344E-191B-A247-A3BE-55816DAC2BC4}" type="presOf" srcId="{B4F4E954-52CB-794C-BC07-480CCE0023DE}" destId="{9848595A-DA42-C145-9525-306FFE9423D8}" srcOrd="0" destOrd="0" presId="urn:microsoft.com/office/officeart/2005/8/layout/orgChart1"/>
    <dgm:cxn modelId="{C9111055-FA7D-4A41-A98D-45326779B50A}" srcId="{97D66032-1A98-1540-8DA1-0F8416C094DF}" destId="{A3D1A146-4011-ED4E-A625-52877BF44931}" srcOrd="2" destOrd="0" parTransId="{46999F75-8DED-6A47-9436-E80BE8D61BFB}" sibTransId="{6F204997-6204-174C-967D-185230B01DE9}"/>
    <dgm:cxn modelId="{D397D175-A80A-8540-8DAB-05F25F19BDF4}" type="presOf" srcId="{F0095676-8F63-BF46-B926-00317A37A3D4}" destId="{95D60F6D-97DC-9A48-B68F-EAA0CC610183}" srcOrd="1" destOrd="0" presId="urn:microsoft.com/office/officeart/2005/8/layout/orgChart1"/>
    <dgm:cxn modelId="{D13D3377-68A9-5D42-9923-1289C5332A36}" type="presOf" srcId="{85C7AC80-EDF9-8047-84F1-D773B54BE037}" destId="{988A7CF5-B913-AC45-AC1E-4874030BB04D}" srcOrd="1" destOrd="0" presId="urn:microsoft.com/office/officeart/2005/8/layout/orgChart1"/>
    <dgm:cxn modelId="{3CCFF881-9993-FD41-88BC-DD91FF3749B5}" type="presOf" srcId="{D3705A06-9086-CD46-A9D7-869A282B590A}" destId="{7DB82A80-FAB1-6443-A64F-4081160C8C2F}" srcOrd="0" destOrd="0" presId="urn:microsoft.com/office/officeart/2005/8/layout/orgChart1"/>
    <dgm:cxn modelId="{AB4BD288-6E4D-4F47-B5FA-A09CB0ADBB18}" type="presOf" srcId="{97D66032-1A98-1540-8DA1-0F8416C094DF}" destId="{222E7EF7-2723-A64D-9FAB-24CA4755E519}" srcOrd="0" destOrd="0" presId="urn:microsoft.com/office/officeart/2005/8/layout/orgChart1"/>
    <dgm:cxn modelId="{8A593B8A-8AD3-5945-A661-FCAC49E741C9}" type="presOf" srcId="{45A44D3D-56CF-7043-8822-5C82B27A8B2E}" destId="{3E1CE24D-417B-6B47-A557-0FD15523DF0A}" srcOrd="0" destOrd="0" presId="urn:microsoft.com/office/officeart/2005/8/layout/orgChart1"/>
    <dgm:cxn modelId="{737C558A-CA1C-5440-8FC5-20DE1B6F81DB}" type="presOf" srcId="{401CE1CB-5241-014D-8839-A354136F031A}" destId="{17411DF7-7799-C047-BDC0-2987EDAC13F4}" srcOrd="0" destOrd="0" presId="urn:microsoft.com/office/officeart/2005/8/layout/orgChart1"/>
    <dgm:cxn modelId="{D325BD95-A46E-F641-B4F5-613B6AC998EE}" type="presOf" srcId="{F0095676-8F63-BF46-B926-00317A37A3D4}" destId="{E9875FEB-E6D0-2149-B24F-2F05C07E56B7}" srcOrd="0" destOrd="0" presId="urn:microsoft.com/office/officeart/2005/8/layout/orgChart1"/>
    <dgm:cxn modelId="{B544E899-3197-2F40-B57F-6AA39D042BA4}" srcId="{85C7AC80-EDF9-8047-84F1-D773B54BE037}" destId="{D0C766A6-8BC3-8440-B275-6ACE8F70AD28}" srcOrd="0" destOrd="0" parTransId="{06DC344B-DDA7-AB4F-8E30-85697EB06DA7}" sibTransId="{1877155A-F4F3-B845-94D1-119C908C143F}"/>
    <dgm:cxn modelId="{7A680F9C-C48A-4E4B-9CDC-1B482C068D77}" type="presOf" srcId="{A3D1A146-4011-ED4E-A625-52877BF44931}" destId="{4B8F0A8C-02C6-5047-B1BE-842CAFE78A86}" srcOrd="1" destOrd="0" presId="urn:microsoft.com/office/officeart/2005/8/layout/orgChart1"/>
    <dgm:cxn modelId="{378B7F9C-F4FA-EE45-924B-5CD182B41A04}" srcId="{5D6F5B9D-FC9A-0048-8624-B415441BB8A9}" destId="{97D66032-1A98-1540-8DA1-0F8416C094DF}" srcOrd="0" destOrd="0" parTransId="{C75DB421-E545-1449-B145-56EE7CE663A2}" sibTransId="{CE1294EA-29E1-AA40-8760-3A6A4ADF8FAC}"/>
    <dgm:cxn modelId="{BB2ECBA1-5CF6-1F40-99F4-6FC66F759BD8}" type="presOf" srcId="{A3D1A146-4011-ED4E-A625-52877BF44931}" destId="{045CF822-62CF-654F-BB36-F792C4F3FB68}" srcOrd="0" destOrd="0" presId="urn:microsoft.com/office/officeart/2005/8/layout/orgChart1"/>
    <dgm:cxn modelId="{A7D2B3A8-2B26-5844-98EC-4C1D1F7F08D2}" type="presOf" srcId="{31775220-D938-9D4B-A4F4-283E2B68AD2A}" destId="{F6302B30-271F-EF4D-AEDD-257E978A7A4C}" srcOrd="0" destOrd="0" presId="urn:microsoft.com/office/officeart/2005/8/layout/orgChart1"/>
    <dgm:cxn modelId="{DD1690AC-A735-8844-A8AC-441E63F82C41}" srcId="{A3D1A146-4011-ED4E-A625-52877BF44931}" destId="{660C814D-02B3-1949-9801-B36A2CFFFFC3}" srcOrd="1" destOrd="0" parTransId="{D3705A06-9086-CD46-A9D7-869A282B590A}" sibTransId="{45A47BEE-BDDE-E343-9AA4-89174243AC0A}"/>
    <dgm:cxn modelId="{86D6B1AC-B20F-A44D-BA72-B0DFB0910766}" type="presOf" srcId="{2F279D73-4368-5C47-A6BF-FB490C7C6424}" destId="{3EA6B14A-7545-1548-A910-D7A58D6BD3D1}" srcOrd="1" destOrd="0" presId="urn:microsoft.com/office/officeart/2005/8/layout/orgChart1"/>
    <dgm:cxn modelId="{573BEFAF-9BE9-6E48-843B-2A22535F9AE7}" type="presOf" srcId="{660C814D-02B3-1949-9801-B36A2CFFFFC3}" destId="{96F6666C-4272-1244-AB14-4A09768C3698}" srcOrd="0" destOrd="0" presId="urn:microsoft.com/office/officeart/2005/8/layout/orgChart1"/>
    <dgm:cxn modelId="{264A87BD-F52F-CD41-B6AE-CF40257BCFD7}" type="presOf" srcId="{06DC344B-DDA7-AB4F-8E30-85697EB06DA7}" destId="{12023942-69BA-9F4A-98C2-FA7124ABE045}" srcOrd="0" destOrd="0" presId="urn:microsoft.com/office/officeart/2005/8/layout/orgChart1"/>
    <dgm:cxn modelId="{3848CDBF-EEDF-A349-9D83-636A92873626}" type="presOf" srcId="{401CE1CB-5241-014D-8839-A354136F031A}" destId="{94BBD389-E3C0-7346-88F6-CEB33830928B}" srcOrd="1" destOrd="0" presId="urn:microsoft.com/office/officeart/2005/8/layout/orgChart1"/>
    <dgm:cxn modelId="{0F7877C1-9D90-DB48-8891-D6724D9F3BD4}" type="presOf" srcId="{9DD5FD86-1F63-9847-801D-15EA3C557CBA}" destId="{57B85E20-DAC3-1B42-901F-4BFA15DE447B}" srcOrd="0" destOrd="0" presId="urn:microsoft.com/office/officeart/2005/8/layout/orgChart1"/>
    <dgm:cxn modelId="{088938C7-073A-9446-BB96-1F58109650F9}" srcId="{6D86010E-85E1-CE47-8874-C8F880FE56E2}" destId="{401CE1CB-5241-014D-8839-A354136F031A}" srcOrd="0" destOrd="0" parTransId="{D7377422-7C84-F24C-98ED-F8BC30AE9695}" sibTransId="{B9F20DCD-63BF-AD46-A647-E85112090872}"/>
    <dgm:cxn modelId="{42E222CE-5B4A-694C-B86D-9A41FDBD6A1E}" type="presOf" srcId="{C0DB6F50-1FFE-1A48-A19D-2AD905F498AE}" destId="{6529BC3E-EE2D-934F-B0DA-23B6CBFD3079}" srcOrd="1" destOrd="0" presId="urn:microsoft.com/office/officeart/2005/8/layout/orgChart1"/>
    <dgm:cxn modelId="{53F077D2-1057-9B4B-9B4E-BC6AE7276FBA}" type="presOf" srcId="{92A13A70-9586-CF48-97DA-A7A6FE31F00E}" destId="{3E337C3E-71E3-394A-A0FF-E0A85C113AFB}" srcOrd="0" destOrd="0" presId="urn:microsoft.com/office/officeart/2005/8/layout/orgChart1"/>
    <dgm:cxn modelId="{637498D8-3C20-1649-BA8C-507FBAF91B9D}" type="presOf" srcId="{85C7AC80-EDF9-8047-84F1-D773B54BE037}" destId="{5232290D-9DE4-614F-A927-6158690F9759}" srcOrd="0" destOrd="0" presId="urn:microsoft.com/office/officeart/2005/8/layout/orgChart1"/>
    <dgm:cxn modelId="{053EB5DC-2810-BB4A-ABDF-D53019BD1E37}" type="presOf" srcId="{97D66032-1A98-1540-8DA1-0F8416C094DF}" destId="{1CFC2F8A-1A48-7747-B004-6BBBD35CBC9F}" srcOrd="1" destOrd="0" presId="urn:microsoft.com/office/officeart/2005/8/layout/orgChart1"/>
    <dgm:cxn modelId="{F222B5DD-43C1-7440-9D79-F4D0310F4C28}" type="presOf" srcId="{C0DB6F50-1FFE-1A48-A19D-2AD905F498AE}" destId="{3F9FA47F-573D-8D4F-B56A-7CF6ADB42999}" srcOrd="0" destOrd="0" presId="urn:microsoft.com/office/officeart/2005/8/layout/orgChart1"/>
    <dgm:cxn modelId="{CE6C94E8-BAA7-304B-95CE-C7CC8D45C7A9}" srcId="{6D86010E-85E1-CE47-8874-C8F880FE56E2}" destId="{F0095676-8F63-BF46-B926-00317A37A3D4}" srcOrd="1" destOrd="0" parTransId="{B4F4E954-52CB-794C-BC07-480CCE0023DE}" sibTransId="{DB625D4B-9AF8-3644-A30C-DC284F2E6861}"/>
    <dgm:cxn modelId="{4EB9B8EA-D489-0C49-9DEB-BA67C9FC06CB}" type="presOf" srcId="{EE1EA76E-7F7D-704E-902C-31B4446A0C9D}" destId="{114735BC-2EFF-BC4F-8A92-594DE8BDAE57}" srcOrd="0" destOrd="0" presId="urn:microsoft.com/office/officeart/2005/8/layout/orgChart1"/>
    <dgm:cxn modelId="{D295BBF5-CC9A-1946-AA8A-7820F1B2DABE}" srcId="{97D66032-1A98-1540-8DA1-0F8416C094DF}" destId="{85C7AC80-EDF9-8047-84F1-D773B54BE037}" srcOrd="0" destOrd="0" parTransId="{B141EB05-1B09-B04C-96C5-F59A806D3D80}" sibTransId="{95FEC43D-0E5C-9042-89AF-16E87CAE54E3}"/>
    <dgm:cxn modelId="{9D2605F7-6AE5-E241-9031-150B8E36E5CA}" srcId="{A3D1A146-4011-ED4E-A625-52877BF44931}" destId="{2F279D73-4368-5C47-A6BF-FB490C7C6424}" srcOrd="0" destOrd="0" parTransId="{92A13A70-9586-CF48-97DA-A7A6FE31F00E}" sibTransId="{C9CBE264-BFB7-B94C-9967-D19245E27CD8}"/>
    <dgm:cxn modelId="{CD3CB0FA-6938-5943-BAC2-1308679513C8}" type="presOf" srcId="{D0C766A6-8BC3-8440-B275-6ACE8F70AD28}" destId="{3CE8CD91-27A9-9E4F-B51A-BE494B48F320}" srcOrd="1" destOrd="0" presId="urn:microsoft.com/office/officeart/2005/8/layout/orgChart1"/>
    <dgm:cxn modelId="{A50FADFC-8474-904B-A14A-4D91B4BE50CF}" type="presOf" srcId="{2F279D73-4368-5C47-A6BF-FB490C7C6424}" destId="{099A8701-A677-C84E-8A16-F5DCDB29CCE9}" srcOrd="0" destOrd="0" presId="urn:microsoft.com/office/officeart/2005/8/layout/orgChart1"/>
    <dgm:cxn modelId="{3107290E-F730-3649-A9DD-385595875211}" type="presParOf" srcId="{2A665180-6B20-2C43-B3CD-520B3B2AEFAB}" destId="{9B29A7F5-E9C5-B04B-88C5-2449CD450F00}" srcOrd="0" destOrd="0" presId="urn:microsoft.com/office/officeart/2005/8/layout/orgChart1"/>
    <dgm:cxn modelId="{31915E4B-4371-6A47-B8A1-F8BC2E894D3A}" type="presParOf" srcId="{9B29A7F5-E9C5-B04B-88C5-2449CD450F00}" destId="{619E3BDB-E167-5E4D-BB42-0C465A42868F}" srcOrd="0" destOrd="0" presId="urn:microsoft.com/office/officeart/2005/8/layout/orgChart1"/>
    <dgm:cxn modelId="{FF8AB1A0-4540-A546-9EFF-C1FC478A5187}" type="presParOf" srcId="{619E3BDB-E167-5E4D-BB42-0C465A42868F}" destId="{222E7EF7-2723-A64D-9FAB-24CA4755E519}" srcOrd="0" destOrd="0" presId="urn:microsoft.com/office/officeart/2005/8/layout/orgChart1"/>
    <dgm:cxn modelId="{D540EB58-A0B5-B641-81D2-1E46418E5BBB}" type="presParOf" srcId="{619E3BDB-E167-5E4D-BB42-0C465A42868F}" destId="{1CFC2F8A-1A48-7747-B004-6BBBD35CBC9F}" srcOrd="1" destOrd="0" presId="urn:microsoft.com/office/officeart/2005/8/layout/orgChart1"/>
    <dgm:cxn modelId="{9A8D4055-9784-9A42-A897-21F8C3BCEB53}" type="presParOf" srcId="{9B29A7F5-E9C5-B04B-88C5-2449CD450F00}" destId="{E23FC12C-E596-6347-BD6F-F0ECD9602FD0}" srcOrd="1" destOrd="0" presId="urn:microsoft.com/office/officeart/2005/8/layout/orgChart1"/>
    <dgm:cxn modelId="{8E47AB10-4F7F-EC4E-8D93-73FA8AFDAF1D}" type="presParOf" srcId="{E23FC12C-E596-6347-BD6F-F0ECD9602FD0}" destId="{F1E832A0-5DC8-5744-92E2-5C594B78DCC0}" srcOrd="0" destOrd="0" presId="urn:microsoft.com/office/officeart/2005/8/layout/orgChart1"/>
    <dgm:cxn modelId="{AF0C01B4-1848-834B-A604-D89EF0F7B76A}" type="presParOf" srcId="{E23FC12C-E596-6347-BD6F-F0ECD9602FD0}" destId="{F642292B-7075-2246-8330-FF19AFC70A40}" srcOrd="1" destOrd="0" presId="urn:microsoft.com/office/officeart/2005/8/layout/orgChart1"/>
    <dgm:cxn modelId="{40C17B61-1BC3-E741-9D25-16BAC4402BF0}" type="presParOf" srcId="{F642292B-7075-2246-8330-FF19AFC70A40}" destId="{14EF8085-88D8-EE44-A613-7C5BC56F45CB}" srcOrd="0" destOrd="0" presId="urn:microsoft.com/office/officeart/2005/8/layout/orgChart1"/>
    <dgm:cxn modelId="{F405520D-7087-A744-B098-8CF7A35565A8}" type="presParOf" srcId="{14EF8085-88D8-EE44-A613-7C5BC56F45CB}" destId="{5232290D-9DE4-614F-A927-6158690F9759}" srcOrd="0" destOrd="0" presId="urn:microsoft.com/office/officeart/2005/8/layout/orgChart1"/>
    <dgm:cxn modelId="{4FA98ED8-172F-9340-A3A8-D983C83FA42A}" type="presParOf" srcId="{14EF8085-88D8-EE44-A613-7C5BC56F45CB}" destId="{988A7CF5-B913-AC45-AC1E-4874030BB04D}" srcOrd="1" destOrd="0" presId="urn:microsoft.com/office/officeart/2005/8/layout/orgChart1"/>
    <dgm:cxn modelId="{B87BBBBD-F0FA-0E42-A171-D7A1265FF69E}" type="presParOf" srcId="{F642292B-7075-2246-8330-FF19AFC70A40}" destId="{98FF3A55-ABEE-4A43-B7AA-25CB95B021EB}" srcOrd="1" destOrd="0" presId="urn:microsoft.com/office/officeart/2005/8/layout/orgChart1"/>
    <dgm:cxn modelId="{B930F197-2C13-9243-A84A-67A10AD00267}" type="presParOf" srcId="{98FF3A55-ABEE-4A43-B7AA-25CB95B021EB}" destId="{12023942-69BA-9F4A-98C2-FA7124ABE045}" srcOrd="0" destOrd="0" presId="urn:microsoft.com/office/officeart/2005/8/layout/orgChart1"/>
    <dgm:cxn modelId="{2330137D-C8E3-414B-A244-4A03CDBB7E05}" type="presParOf" srcId="{98FF3A55-ABEE-4A43-B7AA-25CB95B021EB}" destId="{8976C80D-3885-8548-BAA5-58731FDC6FD7}" srcOrd="1" destOrd="0" presId="urn:microsoft.com/office/officeart/2005/8/layout/orgChart1"/>
    <dgm:cxn modelId="{527722BB-BF2D-D34F-A015-E644223FAB66}" type="presParOf" srcId="{8976C80D-3885-8548-BAA5-58731FDC6FD7}" destId="{6FD06555-348D-D342-A698-177486DB766F}" srcOrd="0" destOrd="0" presId="urn:microsoft.com/office/officeart/2005/8/layout/orgChart1"/>
    <dgm:cxn modelId="{1A7F9AAF-BE2E-C64E-A413-BADBB96AC7D7}" type="presParOf" srcId="{6FD06555-348D-D342-A698-177486DB766F}" destId="{E2371C88-47A0-9743-BEA8-595BD2EED932}" srcOrd="0" destOrd="0" presId="urn:microsoft.com/office/officeart/2005/8/layout/orgChart1"/>
    <dgm:cxn modelId="{6392F8D2-7BF5-4546-AE7C-BF838E786AB4}" type="presParOf" srcId="{6FD06555-348D-D342-A698-177486DB766F}" destId="{3CE8CD91-27A9-9E4F-B51A-BE494B48F320}" srcOrd="1" destOrd="0" presId="urn:microsoft.com/office/officeart/2005/8/layout/orgChart1"/>
    <dgm:cxn modelId="{9E74CF9C-916F-E546-9693-79F5724096CD}" type="presParOf" srcId="{8976C80D-3885-8548-BAA5-58731FDC6FD7}" destId="{0D282FE5-4569-6E4C-A592-0BB7DDC9DBC4}" srcOrd="1" destOrd="0" presId="urn:microsoft.com/office/officeart/2005/8/layout/orgChart1"/>
    <dgm:cxn modelId="{654641A6-95B8-1843-9B36-26A05A649F6A}" type="presParOf" srcId="{8976C80D-3885-8548-BAA5-58731FDC6FD7}" destId="{6F9887E0-D503-DB4C-80B5-175BA855B380}" srcOrd="2" destOrd="0" presId="urn:microsoft.com/office/officeart/2005/8/layout/orgChart1"/>
    <dgm:cxn modelId="{2D8AAB70-B933-ED43-9261-DBE159D75383}" type="presParOf" srcId="{F642292B-7075-2246-8330-FF19AFC70A40}" destId="{F9C36FD8-8B80-414D-843D-3D9D12140991}" srcOrd="2" destOrd="0" presId="urn:microsoft.com/office/officeart/2005/8/layout/orgChart1"/>
    <dgm:cxn modelId="{C5053F7F-6BB5-4F46-A483-294D72C734F7}" type="presParOf" srcId="{E23FC12C-E596-6347-BD6F-F0ECD9602FD0}" destId="{57B85E20-DAC3-1B42-901F-4BFA15DE447B}" srcOrd="2" destOrd="0" presId="urn:microsoft.com/office/officeart/2005/8/layout/orgChart1"/>
    <dgm:cxn modelId="{C5FB7F2B-3CF3-1046-B0FF-A6C26D90ACD5}" type="presParOf" srcId="{E23FC12C-E596-6347-BD6F-F0ECD9602FD0}" destId="{07ED94C4-7E11-5947-99BB-B3EDDAF66DFF}" srcOrd="3" destOrd="0" presId="urn:microsoft.com/office/officeart/2005/8/layout/orgChart1"/>
    <dgm:cxn modelId="{D22F9BE5-E76C-9145-9108-CC008D900F03}" type="presParOf" srcId="{07ED94C4-7E11-5947-99BB-B3EDDAF66DFF}" destId="{1B9F5CFF-9799-5E40-BEED-34C8937AA732}" srcOrd="0" destOrd="0" presId="urn:microsoft.com/office/officeart/2005/8/layout/orgChart1"/>
    <dgm:cxn modelId="{722D556B-3B17-534B-89D5-9655C32BCC92}" type="presParOf" srcId="{1B9F5CFF-9799-5E40-BEED-34C8937AA732}" destId="{3E52A3FD-C5F0-C548-AA5B-17E02F6670A8}" srcOrd="0" destOrd="0" presId="urn:microsoft.com/office/officeart/2005/8/layout/orgChart1"/>
    <dgm:cxn modelId="{59228BDC-BF74-044B-BE2B-F341C1CCE350}" type="presParOf" srcId="{1B9F5CFF-9799-5E40-BEED-34C8937AA732}" destId="{A0C55BF1-6186-2641-8565-6BAD79EE1F9C}" srcOrd="1" destOrd="0" presId="urn:microsoft.com/office/officeart/2005/8/layout/orgChart1"/>
    <dgm:cxn modelId="{15771186-C878-934F-A35F-E6A3203FE614}" type="presParOf" srcId="{07ED94C4-7E11-5947-99BB-B3EDDAF66DFF}" destId="{8AFD31CF-91EF-634A-A1B8-FF27CDDA7CF2}" srcOrd="1" destOrd="0" presId="urn:microsoft.com/office/officeart/2005/8/layout/orgChart1"/>
    <dgm:cxn modelId="{ECB17F1F-13B5-534C-A230-8B68C6DE42EB}" type="presParOf" srcId="{8AFD31CF-91EF-634A-A1B8-FF27CDDA7CF2}" destId="{54DFF208-71BF-E14A-859A-7D8720926FE7}" srcOrd="0" destOrd="0" presId="urn:microsoft.com/office/officeart/2005/8/layout/orgChart1"/>
    <dgm:cxn modelId="{2AC1ECCD-FAAF-0C4E-8D05-80802AC013FF}" type="presParOf" srcId="{8AFD31CF-91EF-634A-A1B8-FF27CDDA7CF2}" destId="{FA827544-8AF9-2447-BE27-E2EB73C8F26D}" srcOrd="1" destOrd="0" presId="urn:microsoft.com/office/officeart/2005/8/layout/orgChart1"/>
    <dgm:cxn modelId="{121458E7-CC5B-464D-A1C7-2F60BC2914A4}" type="presParOf" srcId="{FA827544-8AF9-2447-BE27-E2EB73C8F26D}" destId="{1CFE3500-8755-224F-A987-8FAA7624D80B}" srcOrd="0" destOrd="0" presId="urn:microsoft.com/office/officeart/2005/8/layout/orgChart1"/>
    <dgm:cxn modelId="{AB426F9D-69AE-7C48-9235-5304B8C7382F}" type="presParOf" srcId="{1CFE3500-8755-224F-A987-8FAA7624D80B}" destId="{17411DF7-7799-C047-BDC0-2987EDAC13F4}" srcOrd="0" destOrd="0" presId="urn:microsoft.com/office/officeart/2005/8/layout/orgChart1"/>
    <dgm:cxn modelId="{CAF5D23F-2A3C-794E-9E7C-D5C68DC5B0E5}" type="presParOf" srcId="{1CFE3500-8755-224F-A987-8FAA7624D80B}" destId="{94BBD389-E3C0-7346-88F6-CEB33830928B}" srcOrd="1" destOrd="0" presId="urn:microsoft.com/office/officeart/2005/8/layout/orgChart1"/>
    <dgm:cxn modelId="{33302F55-6E0A-B649-9650-2E2D0CE77B43}" type="presParOf" srcId="{FA827544-8AF9-2447-BE27-E2EB73C8F26D}" destId="{755C75FF-1BC7-0840-A880-D3E4D195247E}" srcOrd="1" destOrd="0" presId="urn:microsoft.com/office/officeart/2005/8/layout/orgChart1"/>
    <dgm:cxn modelId="{AE4B655B-83D9-6648-9260-5F8B3B361367}" type="presParOf" srcId="{FA827544-8AF9-2447-BE27-E2EB73C8F26D}" destId="{94FE78E9-6D91-B44F-A838-A4BA0E7B4838}" srcOrd="2" destOrd="0" presId="urn:microsoft.com/office/officeart/2005/8/layout/orgChart1"/>
    <dgm:cxn modelId="{F96013F7-6117-5345-BCBB-1ED3E5006BE8}" type="presParOf" srcId="{8AFD31CF-91EF-634A-A1B8-FF27CDDA7CF2}" destId="{9848595A-DA42-C145-9525-306FFE9423D8}" srcOrd="2" destOrd="0" presId="urn:microsoft.com/office/officeart/2005/8/layout/orgChart1"/>
    <dgm:cxn modelId="{D86E06F0-DBE8-6C4F-B1BF-5F23C7A5D773}" type="presParOf" srcId="{8AFD31CF-91EF-634A-A1B8-FF27CDDA7CF2}" destId="{25445A7A-4616-0C4F-A2D6-B099C7418BDC}" srcOrd="3" destOrd="0" presId="urn:microsoft.com/office/officeart/2005/8/layout/orgChart1"/>
    <dgm:cxn modelId="{74494E32-55DF-3E4C-A5FE-D3A5D6F35E84}" type="presParOf" srcId="{25445A7A-4616-0C4F-A2D6-B099C7418BDC}" destId="{DCB8CFC1-19A8-FB47-B423-F76D7BFA8A3E}" srcOrd="0" destOrd="0" presId="urn:microsoft.com/office/officeart/2005/8/layout/orgChart1"/>
    <dgm:cxn modelId="{6983BCA1-1D90-C540-AF60-A9480BDB3D8D}" type="presParOf" srcId="{DCB8CFC1-19A8-FB47-B423-F76D7BFA8A3E}" destId="{E9875FEB-E6D0-2149-B24F-2F05C07E56B7}" srcOrd="0" destOrd="0" presId="urn:microsoft.com/office/officeart/2005/8/layout/orgChart1"/>
    <dgm:cxn modelId="{D5EB0E82-8212-A74C-BF92-46D4DD7B226E}" type="presParOf" srcId="{DCB8CFC1-19A8-FB47-B423-F76D7BFA8A3E}" destId="{95D60F6D-97DC-9A48-B68F-EAA0CC610183}" srcOrd="1" destOrd="0" presId="urn:microsoft.com/office/officeart/2005/8/layout/orgChart1"/>
    <dgm:cxn modelId="{8D256909-568A-0944-912A-15B97E5E51F8}" type="presParOf" srcId="{25445A7A-4616-0C4F-A2D6-B099C7418BDC}" destId="{AB1CB718-0279-9145-BE5B-1F3992ED3F5A}" srcOrd="1" destOrd="0" presId="urn:microsoft.com/office/officeart/2005/8/layout/orgChart1"/>
    <dgm:cxn modelId="{9E09F527-DCF5-0843-8126-41245A6C32AA}" type="presParOf" srcId="{25445A7A-4616-0C4F-A2D6-B099C7418BDC}" destId="{4BEE441B-59C9-BC49-9F64-82722E4B77E6}" srcOrd="2" destOrd="0" presId="urn:microsoft.com/office/officeart/2005/8/layout/orgChart1"/>
    <dgm:cxn modelId="{2A2A32DE-BC3D-EE44-99BC-7FD3B2B43FDA}" type="presParOf" srcId="{07ED94C4-7E11-5947-99BB-B3EDDAF66DFF}" destId="{481AB23F-6D33-934D-AAC8-CB885524C469}" srcOrd="2" destOrd="0" presId="urn:microsoft.com/office/officeart/2005/8/layout/orgChart1"/>
    <dgm:cxn modelId="{F97AA069-C68F-7C4A-8CF1-6D1A16A82D8F}" type="presParOf" srcId="{E23FC12C-E596-6347-BD6F-F0ECD9602FD0}" destId="{A3C5AD2A-4D59-1145-8839-CCA458BF5D6D}" srcOrd="4" destOrd="0" presId="urn:microsoft.com/office/officeart/2005/8/layout/orgChart1"/>
    <dgm:cxn modelId="{4BA07425-E435-8F44-AC05-4ADB86CD2139}" type="presParOf" srcId="{E23FC12C-E596-6347-BD6F-F0ECD9602FD0}" destId="{553600B8-CCC5-0842-916F-2B207D957EA5}" srcOrd="5" destOrd="0" presId="urn:microsoft.com/office/officeart/2005/8/layout/orgChart1"/>
    <dgm:cxn modelId="{88D279D7-18BC-D349-8F7C-36E730185DA5}" type="presParOf" srcId="{553600B8-CCC5-0842-916F-2B207D957EA5}" destId="{9D31D7F8-1DD2-2C43-9C4E-0967CB217AF8}" srcOrd="0" destOrd="0" presId="urn:microsoft.com/office/officeart/2005/8/layout/orgChart1"/>
    <dgm:cxn modelId="{FB34E1B7-5A0B-E342-A281-44D58E868223}" type="presParOf" srcId="{9D31D7F8-1DD2-2C43-9C4E-0967CB217AF8}" destId="{045CF822-62CF-654F-BB36-F792C4F3FB68}" srcOrd="0" destOrd="0" presId="urn:microsoft.com/office/officeart/2005/8/layout/orgChart1"/>
    <dgm:cxn modelId="{E1DE729E-FFCE-C141-B0DD-6BA896F8655A}" type="presParOf" srcId="{9D31D7F8-1DD2-2C43-9C4E-0967CB217AF8}" destId="{4B8F0A8C-02C6-5047-B1BE-842CAFE78A86}" srcOrd="1" destOrd="0" presId="urn:microsoft.com/office/officeart/2005/8/layout/orgChart1"/>
    <dgm:cxn modelId="{6C584D7D-67C8-9E46-AE47-5FFC23B2394C}" type="presParOf" srcId="{553600B8-CCC5-0842-916F-2B207D957EA5}" destId="{27016315-D437-7B4F-9096-5173F991046F}" srcOrd="1" destOrd="0" presId="urn:microsoft.com/office/officeart/2005/8/layout/orgChart1"/>
    <dgm:cxn modelId="{6EB5D42C-D136-ED4B-AC05-A59B57B6DC10}" type="presParOf" srcId="{27016315-D437-7B4F-9096-5173F991046F}" destId="{3E337C3E-71E3-394A-A0FF-E0A85C113AFB}" srcOrd="0" destOrd="0" presId="urn:microsoft.com/office/officeart/2005/8/layout/orgChart1"/>
    <dgm:cxn modelId="{41437818-7AD1-D14E-B1A4-B25DF11DD385}" type="presParOf" srcId="{27016315-D437-7B4F-9096-5173F991046F}" destId="{300CD618-D899-8B4F-9FAD-B531AD64DC50}" srcOrd="1" destOrd="0" presId="urn:microsoft.com/office/officeart/2005/8/layout/orgChart1"/>
    <dgm:cxn modelId="{B4EF8533-59F7-AA40-90D4-7F6480461FF2}" type="presParOf" srcId="{300CD618-D899-8B4F-9FAD-B531AD64DC50}" destId="{DD7A9A87-5827-E348-810A-7B811DE91027}" srcOrd="0" destOrd="0" presId="urn:microsoft.com/office/officeart/2005/8/layout/orgChart1"/>
    <dgm:cxn modelId="{B0EB8007-B047-0848-9BDC-36B66D6A0AA0}" type="presParOf" srcId="{DD7A9A87-5827-E348-810A-7B811DE91027}" destId="{099A8701-A677-C84E-8A16-F5DCDB29CCE9}" srcOrd="0" destOrd="0" presId="urn:microsoft.com/office/officeart/2005/8/layout/orgChart1"/>
    <dgm:cxn modelId="{D03B59D3-652A-8C43-A984-A50B611AEE4E}" type="presParOf" srcId="{DD7A9A87-5827-E348-810A-7B811DE91027}" destId="{3EA6B14A-7545-1548-A910-D7A58D6BD3D1}" srcOrd="1" destOrd="0" presId="urn:microsoft.com/office/officeart/2005/8/layout/orgChart1"/>
    <dgm:cxn modelId="{77778F70-7206-354C-998B-7FD60C985D6F}" type="presParOf" srcId="{300CD618-D899-8B4F-9FAD-B531AD64DC50}" destId="{FEA1BED5-8FA0-A348-9C79-708F82B5042F}" srcOrd="1" destOrd="0" presId="urn:microsoft.com/office/officeart/2005/8/layout/orgChart1"/>
    <dgm:cxn modelId="{B60C93EA-612C-0A49-8DA4-516DA56D5385}" type="presParOf" srcId="{300CD618-D899-8B4F-9FAD-B531AD64DC50}" destId="{091EB045-5472-C94C-A16F-5232D25BFE4F}" srcOrd="2" destOrd="0" presId="urn:microsoft.com/office/officeart/2005/8/layout/orgChart1"/>
    <dgm:cxn modelId="{2867D652-D03D-D143-AA40-A76D296ABFDB}" type="presParOf" srcId="{27016315-D437-7B4F-9096-5173F991046F}" destId="{7DB82A80-FAB1-6443-A64F-4081160C8C2F}" srcOrd="2" destOrd="0" presId="urn:microsoft.com/office/officeart/2005/8/layout/orgChart1"/>
    <dgm:cxn modelId="{3D446D80-ABD3-8443-8259-FDF420123B08}" type="presParOf" srcId="{27016315-D437-7B4F-9096-5173F991046F}" destId="{F1E0AA8B-6EC4-6249-B9F3-13BC200FCA31}" srcOrd="3" destOrd="0" presId="urn:microsoft.com/office/officeart/2005/8/layout/orgChart1"/>
    <dgm:cxn modelId="{36001018-02B8-BB43-BAD0-63A1A25ECEF3}" type="presParOf" srcId="{F1E0AA8B-6EC4-6249-B9F3-13BC200FCA31}" destId="{94FAE531-62EB-F44E-BC2D-DE4E7B94E129}" srcOrd="0" destOrd="0" presId="urn:microsoft.com/office/officeart/2005/8/layout/orgChart1"/>
    <dgm:cxn modelId="{BDE23914-FAEE-7C41-880D-B20A47224C5D}" type="presParOf" srcId="{94FAE531-62EB-F44E-BC2D-DE4E7B94E129}" destId="{96F6666C-4272-1244-AB14-4A09768C3698}" srcOrd="0" destOrd="0" presId="urn:microsoft.com/office/officeart/2005/8/layout/orgChart1"/>
    <dgm:cxn modelId="{8D8B4F6B-8FDB-2D41-9656-5A11FE8C5AF7}" type="presParOf" srcId="{94FAE531-62EB-F44E-BC2D-DE4E7B94E129}" destId="{E178C72E-2B1A-6C41-B3B2-8D536F1A9B16}" srcOrd="1" destOrd="0" presId="urn:microsoft.com/office/officeart/2005/8/layout/orgChart1"/>
    <dgm:cxn modelId="{DA3BF648-F436-8B40-8B06-585E9D3983A3}" type="presParOf" srcId="{F1E0AA8B-6EC4-6249-B9F3-13BC200FCA31}" destId="{FEBCD13B-CB6F-2547-9CEA-E15C361DD85D}" srcOrd="1" destOrd="0" presId="urn:microsoft.com/office/officeart/2005/8/layout/orgChart1"/>
    <dgm:cxn modelId="{793EBF85-1168-3147-AE1B-5D9071964D3A}" type="presParOf" srcId="{F1E0AA8B-6EC4-6249-B9F3-13BC200FCA31}" destId="{3A73736E-B223-B540-B307-7E96585B425F}" srcOrd="2" destOrd="0" presId="urn:microsoft.com/office/officeart/2005/8/layout/orgChart1"/>
    <dgm:cxn modelId="{61E1F445-3B30-9943-A32D-69B0561A49BB}" type="presParOf" srcId="{553600B8-CCC5-0842-916F-2B207D957EA5}" destId="{CA299C95-3592-C446-8EEA-1931E78B8D93}" srcOrd="2" destOrd="0" presId="urn:microsoft.com/office/officeart/2005/8/layout/orgChart1"/>
    <dgm:cxn modelId="{103B019B-6F64-334F-A2F1-548D7EEF92EA}" type="presParOf" srcId="{E23FC12C-E596-6347-BD6F-F0ECD9602FD0}" destId="{F6302B30-271F-EF4D-AEDD-257E978A7A4C}" srcOrd="6" destOrd="0" presId="urn:microsoft.com/office/officeart/2005/8/layout/orgChart1"/>
    <dgm:cxn modelId="{FB9F9689-F3A5-6C4C-AD05-33517BD9FB0C}" type="presParOf" srcId="{E23FC12C-E596-6347-BD6F-F0ECD9602FD0}" destId="{5C9AA7D1-046A-634F-BA45-F7E908CC9B16}" srcOrd="7" destOrd="0" presId="urn:microsoft.com/office/officeart/2005/8/layout/orgChart1"/>
    <dgm:cxn modelId="{9B0C593F-B5A9-9E45-B77D-A66B590EE6F2}" type="presParOf" srcId="{5C9AA7D1-046A-634F-BA45-F7E908CC9B16}" destId="{6063B5C8-CF39-0545-A34F-9FFC6FB8111E}" srcOrd="0" destOrd="0" presId="urn:microsoft.com/office/officeart/2005/8/layout/orgChart1"/>
    <dgm:cxn modelId="{CE24523F-EE6F-314D-A71A-F5C43981570E}" type="presParOf" srcId="{6063B5C8-CF39-0545-A34F-9FFC6FB8111E}" destId="{114735BC-2EFF-BC4F-8A92-594DE8BDAE57}" srcOrd="0" destOrd="0" presId="urn:microsoft.com/office/officeart/2005/8/layout/orgChart1"/>
    <dgm:cxn modelId="{8B789697-2CA7-AB41-B539-F345F9DF051C}" type="presParOf" srcId="{6063B5C8-CF39-0545-A34F-9FFC6FB8111E}" destId="{CDAE6A40-BACB-D842-932E-BBAD32CE4F19}" srcOrd="1" destOrd="0" presId="urn:microsoft.com/office/officeart/2005/8/layout/orgChart1"/>
    <dgm:cxn modelId="{2E567805-3A73-634C-BF83-CBDD98F1D43F}" type="presParOf" srcId="{5C9AA7D1-046A-634F-BA45-F7E908CC9B16}" destId="{FAC16891-6E6C-7D43-9A70-9C2B9A015A21}" srcOrd="1" destOrd="0" presId="urn:microsoft.com/office/officeart/2005/8/layout/orgChart1"/>
    <dgm:cxn modelId="{ADE1A016-08FE-CD43-B0B5-58B9C6E96477}" type="presParOf" srcId="{FAC16891-6E6C-7D43-9A70-9C2B9A015A21}" destId="{3E1CE24D-417B-6B47-A557-0FD15523DF0A}" srcOrd="0" destOrd="0" presId="urn:microsoft.com/office/officeart/2005/8/layout/orgChart1"/>
    <dgm:cxn modelId="{BA0AF739-DB81-1A43-B1A3-6293F8D1FC93}" type="presParOf" srcId="{FAC16891-6E6C-7D43-9A70-9C2B9A015A21}" destId="{5CC983F3-CF41-1A47-80B8-9FC7D54E05E6}" srcOrd="1" destOrd="0" presId="urn:microsoft.com/office/officeart/2005/8/layout/orgChart1"/>
    <dgm:cxn modelId="{92A9EC5E-F7DD-1C46-8F21-11163B9FC694}" type="presParOf" srcId="{5CC983F3-CF41-1A47-80B8-9FC7D54E05E6}" destId="{4BAE2A76-45BC-B34F-9F0C-6BD175B7836B}" srcOrd="0" destOrd="0" presId="urn:microsoft.com/office/officeart/2005/8/layout/orgChart1"/>
    <dgm:cxn modelId="{8DF6C038-6BF6-744E-94B0-E5DEC356950C}" type="presParOf" srcId="{4BAE2A76-45BC-B34F-9F0C-6BD175B7836B}" destId="{3F9FA47F-573D-8D4F-B56A-7CF6ADB42999}" srcOrd="0" destOrd="0" presId="urn:microsoft.com/office/officeart/2005/8/layout/orgChart1"/>
    <dgm:cxn modelId="{334ADD1A-1797-FA41-A4DB-9DF75224A888}" type="presParOf" srcId="{4BAE2A76-45BC-B34F-9F0C-6BD175B7836B}" destId="{6529BC3E-EE2D-934F-B0DA-23B6CBFD3079}" srcOrd="1" destOrd="0" presId="urn:microsoft.com/office/officeart/2005/8/layout/orgChart1"/>
    <dgm:cxn modelId="{E3EB6319-9325-304D-AE5C-9609A47DCBA0}" type="presParOf" srcId="{5CC983F3-CF41-1A47-80B8-9FC7D54E05E6}" destId="{C6BD246F-8D0B-B04F-8F7B-DF5050C48E12}" srcOrd="1" destOrd="0" presId="urn:microsoft.com/office/officeart/2005/8/layout/orgChart1"/>
    <dgm:cxn modelId="{B08D32E9-9CB8-F14D-82E4-5CA42A47E92E}" type="presParOf" srcId="{5CC983F3-CF41-1A47-80B8-9FC7D54E05E6}" destId="{3F2E3BEB-74C3-3F4C-ACB7-E6CB3538B141}" srcOrd="2" destOrd="0" presId="urn:microsoft.com/office/officeart/2005/8/layout/orgChart1"/>
    <dgm:cxn modelId="{731642DC-8240-164A-966D-5DB8FA9DC061}" type="presParOf" srcId="{5C9AA7D1-046A-634F-BA45-F7E908CC9B16}" destId="{DB9B80AE-F3AC-164C-9829-AD9A5AFCE877}" srcOrd="2" destOrd="0" presId="urn:microsoft.com/office/officeart/2005/8/layout/orgChart1"/>
    <dgm:cxn modelId="{7D5ACA5D-CF02-9240-AA0E-293B8E85390A}" type="presParOf" srcId="{9B29A7F5-E9C5-B04B-88C5-2449CD450F00}" destId="{C51271FA-225A-9245-8438-7E94D0512AB9}" srcOrd="2" destOrd="0" presId="urn:microsoft.com/office/officeart/2005/8/layout/orgChart1"/>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1CE24D-417B-6B47-A557-0FD15523DF0A}">
      <dsp:nvSpPr>
        <dsp:cNvPr id="0" name=""/>
        <dsp:cNvSpPr/>
      </dsp:nvSpPr>
      <dsp:spPr>
        <a:xfrm>
          <a:off x="4317014" y="1137413"/>
          <a:ext cx="140877" cy="432024"/>
        </a:xfrm>
        <a:custGeom>
          <a:avLst/>
          <a:gdLst/>
          <a:ahLst/>
          <a:cxnLst/>
          <a:rect l="0" t="0" r="0" b="0"/>
          <a:pathLst>
            <a:path>
              <a:moveTo>
                <a:pt x="0" y="0"/>
              </a:moveTo>
              <a:lnTo>
                <a:pt x="0" y="432024"/>
              </a:lnTo>
              <a:lnTo>
                <a:pt x="140877" y="432024"/>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302B30-271F-EF4D-AEDD-257E978A7A4C}">
      <dsp:nvSpPr>
        <dsp:cNvPr id="0" name=""/>
        <dsp:cNvSpPr/>
      </dsp:nvSpPr>
      <dsp:spPr>
        <a:xfrm>
          <a:off x="2988069" y="469592"/>
          <a:ext cx="1704619" cy="198229"/>
        </a:xfrm>
        <a:custGeom>
          <a:avLst/>
          <a:gdLst/>
          <a:ahLst/>
          <a:cxnLst/>
          <a:rect l="0" t="0" r="0" b="0"/>
          <a:pathLst>
            <a:path>
              <a:moveTo>
                <a:pt x="0" y="0"/>
              </a:moveTo>
              <a:lnTo>
                <a:pt x="0" y="99614"/>
              </a:lnTo>
              <a:lnTo>
                <a:pt x="1704619" y="99614"/>
              </a:lnTo>
              <a:lnTo>
                <a:pt x="1704619" y="198229"/>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B82A80-FAB1-6443-A64F-4081160C8C2F}">
      <dsp:nvSpPr>
        <dsp:cNvPr id="0" name=""/>
        <dsp:cNvSpPr/>
      </dsp:nvSpPr>
      <dsp:spPr>
        <a:xfrm>
          <a:off x="3180602" y="1137413"/>
          <a:ext cx="140877" cy="1098845"/>
        </a:xfrm>
        <a:custGeom>
          <a:avLst/>
          <a:gdLst/>
          <a:ahLst/>
          <a:cxnLst/>
          <a:rect l="0" t="0" r="0" b="0"/>
          <a:pathLst>
            <a:path>
              <a:moveTo>
                <a:pt x="0" y="0"/>
              </a:moveTo>
              <a:lnTo>
                <a:pt x="0" y="1098845"/>
              </a:lnTo>
              <a:lnTo>
                <a:pt x="140877" y="1098845"/>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337C3E-71E3-394A-A0FF-E0A85C113AFB}">
      <dsp:nvSpPr>
        <dsp:cNvPr id="0" name=""/>
        <dsp:cNvSpPr/>
      </dsp:nvSpPr>
      <dsp:spPr>
        <a:xfrm>
          <a:off x="3180602" y="1137413"/>
          <a:ext cx="140877" cy="432024"/>
        </a:xfrm>
        <a:custGeom>
          <a:avLst/>
          <a:gdLst/>
          <a:ahLst/>
          <a:cxnLst/>
          <a:rect l="0" t="0" r="0" b="0"/>
          <a:pathLst>
            <a:path>
              <a:moveTo>
                <a:pt x="0" y="0"/>
              </a:moveTo>
              <a:lnTo>
                <a:pt x="0" y="432024"/>
              </a:lnTo>
              <a:lnTo>
                <a:pt x="140877" y="432024"/>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C5AD2A-4D59-1145-8839-CCA458BF5D6D}">
      <dsp:nvSpPr>
        <dsp:cNvPr id="0" name=""/>
        <dsp:cNvSpPr/>
      </dsp:nvSpPr>
      <dsp:spPr>
        <a:xfrm>
          <a:off x="2988069" y="469592"/>
          <a:ext cx="568206" cy="198229"/>
        </a:xfrm>
        <a:custGeom>
          <a:avLst/>
          <a:gdLst/>
          <a:ahLst/>
          <a:cxnLst/>
          <a:rect l="0" t="0" r="0" b="0"/>
          <a:pathLst>
            <a:path>
              <a:moveTo>
                <a:pt x="0" y="0"/>
              </a:moveTo>
              <a:lnTo>
                <a:pt x="0" y="99614"/>
              </a:lnTo>
              <a:lnTo>
                <a:pt x="568206" y="99614"/>
              </a:lnTo>
              <a:lnTo>
                <a:pt x="568206" y="198229"/>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48595A-DA42-C145-9525-306FFE9423D8}">
      <dsp:nvSpPr>
        <dsp:cNvPr id="0" name=""/>
        <dsp:cNvSpPr/>
      </dsp:nvSpPr>
      <dsp:spPr>
        <a:xfrm>
          <a:off x="2044189" y="1137413"/>
          <a:ext cx="140877" cy="1098845"/>
        </a:xfrm>
        <a:custGeom>
          <a:avLst/>
          <a:gdLst/>
          <a:ahLst/>
          <a:cxnLst/>
          <a:rect l="0" t="0" r="0" b="0"/>
          <a:pathLst>
            <a:path>
              <a:moveTo>
                <a:pt x="0" y="0"/>
              </a:moveTo>
              <a:lnTo>
                <a:pt x="0" y="1098845"/>
              </a:lnTo>
              <a:lnTo>
                <a:pt x="140877" y="1098845"/>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DFF208-71BF-E14A-859A-7D8720926FE7}">
      <dsp:nvSpPr>
        <dsp:cNvPr id="0" name=""/>
        <dsp:cNvSpPr/>
      </dsp:nvSpPr>
      <dsp:spPr>
        <a:xfrm>
          <a:off x="2044189" y="1137413"/>
          <a:ext cx="140877" cy="432024"/>
        </a:xfrm>
        <a:custGeom>
          <a:avLst/>
          <a:gdLst/>
          <a:ahLst/>
          <a:cxnLst/>
          <a:rect l="0" t="0" r="0" b="0"/>
          <a:pathLst>
            <a:path>
              <a:moveTo>
                <a:pt x="0" y="0"/>
              </a:moveTo>
              <a:lnTo>
                <a:pt x="0" y="432024"/>
              </a:lnTo>
              <a:lnTo>
                <a:pt x="140877" y="432024"/>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B85E20-DAC3-1B42-901F-4BFA15DE447B}">
      <dsp:nvSpPr>
        <dsp:cNvPr id="0" name=""/>
        <dsp:cNvSpPr/>
      </dsp:nvSpPr>
      <dsp:spPr>
        <a:xfrm>
          <a:off x="2419863" y="469592"/>
          <a:ext cx="568206" cy="198229"/>
        </a:xfrm>
        <a:custGeom>
          <a:avLst/>
          <a:gdLst/>
          <a:ahLst/>
          <a:cxnLst/>
          <a:rect l="0" t="0" r="0" b="0"/>
          <a:pathLst>
            <a:path>
              <a:moveTo>
                <a:pt x="568206" y="0"/>
              </a:moveTo>
              <a:lnTo>
                <a:pt x="568206" y="99614"/>
              </a:lnTo>
              <a:lnTo>
                <a:pt x="0" y="99614"/>
              </a:lnTo>
              <a:lnTo>
                <a:pt x="0" y="198229"/>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023942-69BA-9F4A-98C2-FA7124ABE045}">
      <dsp:nvSpPr>
        <dsp:cNvPr id="0" name=""/>
        <dsp:cNvSpPr/>
      </dsp:nvSpPr>
      <dsp:spPr>
        <a:xfrm>
          <a:off x="907776" y="1137413"/>
          <a:ext cx="140877" cy="432024"/>
        </a:xfrm>
        <a:custGeom>
          <a:avLst/>
          <a:gdLst/>
          <a:ahLst/>
          <a:cxnLst/>
          <a:rect l="0" t="0" r="0" b="0"/>
          <a:pathLst>
            <a:path>
              <a:moveTo>
                <a:pt x="0" y="0"/>
              </a:moveTo>
              <a:lnTo>
                <a:pt x="0" y="432024"/>
              </a:lnTo>
              <a:lnTo>
                <a:pt x="140877" y="432024"/>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832A0-5DC8-5744-92E2-5C594B78DCC0}">
      <dsp:nvSpPr>
        <dsp:cNvPr id="0" name=""/>
        <dsp:cNvSpPr/>
      </dsp:nvSpPr>
      <dsp:spPr>
        <a:xfrm>
          <a:off x="1283450" y="469592"/>
          <a:ext cx="1704619" cy="198229"/>
        </a:xfrm>
        <a:custGeom>
          <a:avLst/>
          <a:gdLst/>
          <a:ahLst/>
          <a:cxnLst/>
          <a:rect l="0" t="0" r="0" b="0"/>
          <a:pathLst>
            <a:path>
              <a:moveTo>
                <a:pt x="1704619" y="0"/>
              </a:moveTo>
              <a:lnTo>
                <a:pt x="1704619" y="99614"/>
              </a:lnTo>
              <a:lnTo>
                <a:pt x="0" y="99614"/>
              </a:lnTo>
              <a:lnTo>
                <a:pt x="0" y="198229"/>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2E7EF7-2723-A64D-9FAB-24CA4755E519}">
      <dsp:nvSpPr>
        <dsp:cNvPr id="0" name=""/>
        <dsp:cNvSpPr/>
      </dsp:nvSpPr>
      <dsp:spPr>
        <a:xfrm>
          <a:off x="2518477" y="0"/>
          <a:ext cx="939184" cy="469592"/>
        </a:xfrm>
        <a:prstGeom prst="rect">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dirty="0"/>
            <a:t>DIRECCION </a:t>
          </a:r>
        </a:p>
      </dsp:txBody>
      <dsp:txXfrm>
        <a:off x="2518477" y="0"/>
        <a:ext cx="939184" cy="469592"/>
      </dsp:txXfrm>
    </dsp:sp>
    <dsp:sp modelId="{5232290D-9DE4-614F-A927-6158690F9759}">
      <dsp:nvSpPr>
        <dsp:cNvPr id="0" name=""/>
        <dsp:cNvSpPr/>
      </dsp:nvSpPr>
      <dsp:spPr>
        <a:xfrm>
          <a:off x="813858" y="667821"/>
          <a:ext cx="939184" cy="469592"/>
        </a:xfrm>
        <a:prstGeom prst="rect">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dirty="0"/>
            <a:t>FORTALECIMIENTO INSTITUCIONAL</a:t>
          </a:r>
        </a:p>
      </dsp:txBody>
      <dsp:txXfrm>
        <a:off x="813858" y="667821"/>
        <a:ext cx="939184" cy="469592"/>
      </dsp:txXfrm>
    </dsp:sp>
    <dsp:sp modelId="{E2371C88-47A0-9743-BEA8-595BD2EED932}">
      <dsp:nvSpPr>
        <dsp:cNvPr id="0" name=""/>
        <dsp:cNvSpPr/>
      </dsp:nvSpPr>
      <dsp:spPr>
        <a:xfrm>
          <a:off x="1048654" y="1334641"/>
          <a:ext cx="939184" cy="469592"/>
        </a:xfrm>
        <a:prstGeom prst="rect">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dirty="0"/>
            <a:t>AUX ADMINISTRATIVO</a:t>
          </a:r>
        </a:p>
      </dsp:txBody>
      <dsp:txXfrm>
        <a:off x="1048654" y="1334641"/>
        <a:ext cx="939184" cy="469592"/>
      </dsp:txXfrm>
    </dsp:sp>
    <dsp:sp modelId="{3E52A3FD-C5F0-C548-AA5B-17E02F6670A8}">
      <dsp:nvSpPr>
        <dsp:cNvPr id="0" name=""/>
        <dsp:cNvSpPr/>
      </dsp:nvSpPr>
      <dsp:spPr>
        <a:xfrm>
          <a:off x="1950271" y="667821"/>
          <a:ext cx="939184" cy="469592"/>
        </a:xfrm>
        <a:prstGeom prst="rect">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dirty="0"/>
            <a:t>CAMBIO CLIMATICO</a:t>
          </a:r>
        </a:p>
      </dsp:txBody>
      <dsp:txXfrm>
        <a:off x="1950271" y="667821"/>
        <a:ext cx="939184" cy="469592"/>
      </dsp:txXfrm>
    </dsp:sp>
    <dsp:sp modelId="{17411DF7-7799-C047-BDC0-2987EDAC13F4}">
      <dsp:nvSpPr>
        <dsp:cNvPr id="0" name=""/>
        <dsp:cNvSpPr/>
      </dsp:nvSpPr>
      <dsp:spPr>
        <a:xfrm>
          <a:off x="2185067" y="1334641"/>
          <a:ext cx="939184" cy="469592"/>
        </a:xfrm>
        <a:prstGeom prst="rect">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dirty="0"/>
            <a:t>JEFE DE MANEJO DE FUEGO</a:t>
          </a:r>
        </a:p>
      </dsp:txBody>
      <dsp:txXfrm>
        <a:off x="2185067" y="1334641"/>
        <a:ext cx="939184" cy="469592"/>
      </dsp:txXfrm>
    </dsp:sp>
    <dsp:sp modelId="{E9875FEB-E6D0-2149-B24F-2F05C07E56B7}">
      <dsp:nvSpPr>
        <dsp:cNvPr id="0" name=""/>
        <dsp:cNvSpPr/>
      </dsp:nvSpPr>
      <dsp:spPr>
        <a:xfrm>
          <a:off x="2185067" y="2001462"/>
          <a:ext cx="939184" cy="469592"/>
        </a:xfrm>
        <a:prstGeom prst="rect">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dirty="0"/>
            <a:t>JEFE DE VIVERO</a:t>
          </a:r>
        </a:p>
      </dsp:txBody>
      <dsp:txXfrm>
        <a:off x="2185067" y="2001462"/>
        <a:ext cx="939184" cy="469592"/>
      </dsp:txXfrm>
    </dsp:sp>
    <dsp:sp modelId="{045CF822-62CF-654F-BB36-F792C4F3FB68}">
      <dsp:nvSpPr>
        <dsp:cNvPr id="0" name=""/>
        <dsp:cNvSpPr/>
      </dsp:nvSpPr>
      <dsp:spPr>
        <a:xfrm>
          <a:off x="3086683" y="667821"/>
          <a:ext cx="939184" cy="469592"/>
        </a:xfrm>
        <a:prstGeom prst="rect">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dirty="0"/>
            <a:t>EDUCACION PARA LA SUSTENTABILIDAD</a:t>
          </a:r>
        </a:p>
      </dsp:txBody>
      <dsp:txXfrm>
        <a:off x="3086683" y="667821"/>
        <a:ext cx="939184" cy="469592"/>
      </dsp:txXfrm>
    </dsp:sp>
    <dsp:sp modelId="{099A8701-A677-C84E-8A16-F5DCDB29CCE9}">
      <dsp:nvSpPr>
        <dsp:cNvPr id="0" name=""/>
        <dsp:cNvSpPr/>
      </dsp:nvSpPr>
      <dsp:spPr>
        <a:xfrm>
          <a:off x="3321479" y="1334641"/>
          <a:ext cx="939184" cy="469592"/>
        </a:xfrm>
        <a:prstGeom prst="rect">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dirty="0"/>
            <a:t>JEFE DE ECOS</a:t>
          </a:r>
        </a:p>
      </dsp:txBody>
      <dsp:txXfrm>
        <a:off x="3321479" y="1334641"/>
        <a:ext cx="939184" cy="469592"/>
      </dsp:txXfrm>
    </dsp:sp>
    <dsp:sp modelId="{96F6666C-4272-1244-AB14-4A09768C3698}">
      <dsp:nvSpPr>
        <dsp:cNvPr id="0" name=""/>
        <dsp:cNvSpPr/>
      </dsp:nvSpPr>
      <dsp:spPr>
        <a:xfrm>
          <a:off x="3321479" y="2001462"/>
          <a:ext cx="939184" cy="469592"/>
        </a:xfrm>
        <a:prstGeom prst="rect">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dirty="0"/>
            <a:t>JEFE DE EDUCACIÓN PARA LA SUSTENTABILIDAD</a:t>
          </a:r>
        </a:p>
      </dsp:txBody>
      <dsp:txXfrm>
        <a:off x="3321479" y="2001462"/>
        <a:ext cx="939184" cy="469592"/>
      </dsp:txXfrm>
    </dsp:sp>
    <dsp:sp modelId="{114735BC-2EFF-BC4F-8A92-594DE8BDAE57}">
      <dsp:nvSpPr>
        <dsp:cNvPr id="0" name=""/>
        <dsp:cNvSpPr/>
      </dsp:nvSpPr>
      <dsp:spPr>
        <a:xfrm>
          <a:off x="4223096" y="667821"/>
          <a:ext cx="939184" cy="469592"/>
        </a:xfrm>
        <a:prstGeom prst="rect">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dirty="0"/>
            <a:t>SERVICIOS MUNICIPALES</a:t>
          </a:r>
        </a:p>
      </dsp:txBody>
      <dsp:txXfrm>
        <a:off x="4223096" y="667821"/>
        <a:ext cx="939184" cy="469592"/>
      </dsp:txXfrm>
    </dsp:sp>
    <dsp:sp modelId="{3F9FA47F-573D-8D4F-B56A-7CF6ADB42999}">
      <dsp:nvSpPr>
        <dsp:cNvPr id="0" name=""/>
        <dsp:cNvSpPr/>
      </dsp:nvSpPr>
      <dsp:spPr>
        <a:xfrm>
          <a:off x="4457892" y="1334641"/>
          <a:ext cx="939184" cy="469592"/>
        </a:xfrm>
        <a:prstGeom prst="rect">
          <a:avLst/>
        </a:prstGeom>
        <a:solidFill>
          <a:schemeClr val="accent3">
            <a:tint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MX" sz="800" kern="1200" dirty="0"/>
            <a:t>AUX SERVICIOS MUNICIPAES</a:t>
          </a:r>
        </a:p>
      </dsp:txBody>
      <dsp:txXfrm>
        <a:off x="4457892" y="1334641"/>
        <a:ext cx="939184" cy="4695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2CCC-A1CC-B345-A462-7272A2D7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1506</Words>
  <Characters>8285</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Ana Claudia Moreno Martínez</cp:lastModifiedBy>
  <cp:revision>4</cp:revision>
  <cp:lastPrinted>2022-01-17T16:33:00Z</cp:lastPrinted>
  <dcterms:created xsi:type="dcterms:W3CDTF">2022-01-17T16:33:00Z</dcterms:created>
  <dcterms:modified xsi:type="dcterms:W3CDTF">2022-01-18T20:43:00Z</dcterms:modified>
</cp:coreProperties>
</file>